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СРОК ПРОВЕДЕНИЯ НЕЗАВИСИМОЙ ЭКСПЕРТИЗЫ </w:t>
      </w:r>
    </w:p>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ПРОЕКТА АДМИНИСТРАТИВНОГО РЕГЛАМЕНТА </w:t>
      </w:r>
    </w:p>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15 ДНЕЙ -</w:t>
      </w:r>
    </w:p>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u w:val="single"/>
          <w:lang w:eastAsia="ru-RU"/>
        </w:rPr>
      </w:pPr>
      <w:r>
        <w:rPr>
          <w:rFonts w:ascii="Times New Roman" w:eastAsia="Calibri" w:hAnsi="Times New Roman" w:cs="Times New Roman"/>
          <w:b/>
          <w:bCs/>
          <w:sz w:val="28"/>
          <w:szCs w:val="28"/>
          <w:u w:val="single"/>
          <w:lang w:eastAsia="ru-RU"/>
        </w:rPr>
        <w:t>с 18.03.2022 по 01.04</w:t>
      </w:r>
      <w:r>
        <w:rPr>
          <w:rFonts w:ascii="Times New Roman" w:eastAsia="Calibri" w:hAnsi="Times New Roman" w:cs="Times New Roman"/>
          <w:b/>
          <w:bCs/>
          <w:sz w:val="28"/>
          <w:szCs w:val="28"/>
          <w:u w:val="single"/>
          <w:lang w:eastAsia="ru-RU"/>
        </w:rPr>
        <w:t>.2022 включительно</w:t>
      </w:r>
    </w:p>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Предложения и замечания направлять по электронной почте:</w:t>
      </w:r>
    </w:p>
    <w:p w:rsidR="00DE3BDA" w:rsidRDefault="00DE3BDA" w:rsidP="00DE3BDA">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vsev-cmu@mail.ru</w:t>
      </w: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DE3BDA" w:rsidRDefault="00DE3BDA" w:rsidP="00607E6D">
      <w:pPr>
        <w:spacing w:after="0" w:line="240" w:lineRule="auto"/>
        <w:jc w:val="right"/>
        <w:rPr>
          <w:rFonts w:ascii="Times New Roman" w:hAnsi="Times New Roman" w:cs="Times New Roman"/>
          <w:i/>
          <w:sz w:val="28"/>
          <w:szCs w:val="28"/>
        </w:rPr>
      </w:pPr>
    </w:p>
    <w:p w:rsidR="00EA3E78" w:rsidRPr="00607E6D" w:rsidRDefault="00607E6D" w:rsidP="00607E6D">
      <w:pPr>
        <w:spacing w:after="0" w:line="240" w:lineRule="auto"/>
        <w:jc w:val="right"/>
        <w:rPr>
          <w:rFonts w:ascii="Times New Roman" w:hAnsi="Times New Roman" w:cs="Times New Roman"/>
          <w:i/>
          <w:sz w:val="28"/>
          <w:szCs w:val="28"/>
        </w:rPr>
      </w:pPr>
      <w:bookmarkStart w:id="0" w:name="_GoBack"/>
      <w:bookmarkEnd w:id="0"/>
      <w:r w:rsidRPr="00607E6D">
        <w:rPr>
          <w:rFonts w:ascii="Times New Roman" w:hAnsi="Times New Roman" w:cs="Times New Roman"/>
          <w:i/>
          <w:sz w:val="28"/>
          <w:szCs w:val="28"/>
        </w:rPr>
        <w:lastRenderedPageBreak/>
        <w:t>Приложение</w:t>
      </w:r>
    </w:p>
    <w:p w:rsidR="00607E6D" w:rsidRPr="00607E6D" w:rsidRDefault="00607E6D" w:rsidP="00607E6D">
      <w:pPr>
        <w:spacing w:after="0" w:line="240" w:lineRule="auto"/>
        <w:ind w:left="6237"/>
        <w:rPr>
          <w:rFonts w:ascii="Times New Roman" w:hAnsi="Times New Roman" w:cs="Times New Roman"/>
          <w:i/>
          <w:sz w:val="28"/>
          <w:szCs w:val="28"/>
        </w:rPr>
      </w:pPr>
      <w:r w:rsidRPr="00607E6D">
        <w:rPr>
          <w:rFonts w:ascii="Times New Roman" w:hAnsi="Times New Roman" w:cs="Times New Roman"/>
          <w:i/>
          <w:sz w:val="28"/>
          <w:szCs w:val="28"/>
        </w:rPr>
        <w:t>УТВЕРЖДЕН</w:t>
      </w:r>
    </w:p>
    <w:p w:rsidR="00607E6D" w:rsidRPr="00607E6D" w:rsidRDefault="00607E6D" w:rsidP="00607E6D">
      <w:pPr>
        <w:spacing w:after="0" w:line="240" w:lineRule="auto"/>
        <w:ind w:left="6237"/>
        <w:rPr>
          <w:rFonts w:ascii="Times New Roman" w:hAnsi="Times New Roman" w:cs="Times New Roman"/>
          <w:i/>
          <w:sz w:val="28"/>
          <w:szCs w:val="28"/>
        </w:rPr>
      </w:pPr>
      <w:r>
        <w:rPr>
          <w:rFonts w:ascii="Times New Roman" w:hAnsi="Times New Roman" w:cs="Times New Roman"/>
          <w:i/>
          <w:sz w:val="28"/>
          <w:szCs w:val="28"/>
        </w:rPr>
        <w:t>постановлени</w:t>
      </w:r>
      <w:r w:rsidRPr="00607E6D">
        <w:rPr>
          <w:rFonts w:ascii="Times New Roman" w:hAnsi="Times New Roman" w:cs="Times New Roman"/>
          <w:i/>
          <w:sz w:val="28"/>
          <w:szCs w:val="28"/>
        </w:rPr>
        <w:t>ем</w:t>
      </w:r>
    </w:p>
    <w:p w:rsidR="00607E6D" w:rsidRPr="00607E6D" w:rsidRDefault="00607E6D" w:rsidP="00607E6D">
      <w:pPr>
        <w:spacing w:after="0" w:line="240" w:lineRule="auto"/>
        <w:ind w:left="6237"/>
        <w:rPr>
          <w:rFonts w:ascii="Times New Roman" w:hAnsi="Times New Roman" w:cs="Times New Roman"/>
          <w:i/>
          <w:sz w:val="28"/>
          <w:szCs w:val="28"/>
        </w:rPr>
      </w:pPr>
      <w:r>
        <w:rPr>
          <w:rFonts w:ascii="Times New Roman" w:hAnsi="Times New Roman" w:cs="Times New Roman"/>
          <w:i/>
          <w:sz w:val="28"/>
          <w:szCs w:val="28"/>
        </w:rPr>
        <w:t>а</w:t>
      </w:r>
      <w:r w:rsidRPr="00607E6D">
        <w:rPr>
          <w:rFonts w:ascii="Times New Roman" w:hAnsi="Times New Roman" w:cs="Times New Roman"/>
          <w:i/>
          <w:sz w:val="28"/>
          <w:szCs w:val="28"/>
        </w:rPr>
        <w:t>дминистрации</w:t>
      </w:r>
    </w:p>
    <w:p w:rsidR="00607E6D" w:rsidRPr="00607E6D" w:rsidRDefault="00607E6D" w:rsidP="00607E6D">
      <w:pPr>
        <w:spacing w:after="0" w:line="240" w:lineRule="auto"/>
        <w:ind w:left="6237"/>
        <w:rPr>
          <w:rFonts w:ascii="Times New Roman" w:hAnsi="Times New Roman" w:cs="Times New Roman"/>
          <w:i/>
          <w:sz w:val="28"/>
          <w:szCs w:val="28"/>
        </w:rPr>
      </w:pPr>
      <w:r>
        <w:rPr>
          <w:rFonts w:ascii="Times New Roman" w:hAnsi="Times New Roman" w:cs="Times New Roman"/>
          <w:i/>
          <w:sz w:val="28"/>
          <w:szCs w:val="28"/>
        </w:rPr>
        <w:t>о</w:t>
      </w:r>
      <w:r w:rsidRPr="00607E6D">
        <w:rPr>
          <w:rFonts w:ascii="Times New Roman" w:hAnsi="Times New Roman" w:cs="Times New Roman"/>
          <w:i/>
          <w:sz w:val="28"/>
          <w:szCs w:val="28"/>
        </w:rPr>
        <w:t>т______№____________</w:t>
      </w:r>
    </w:p>
    <w:p w:rsidR="00607E6D" w:rsidRDefault="00CD362E" w:rsidP="00E4642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07E6D" w:rsidRDefault="0072701C" w:rsidP="00E4642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CD362E" w:rsidRDefault="00CD362E" w:rsidP="00E4642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17969" w:rsidRDefault="00621000" w:rsidP="00E46422">
      <w:pPr>
        <w:pStyle w:val="ConsPlusNormal"/>
        <w:ind w:left="540" w:firstLine="540"/>
        <w:jc w:val="center"/>
        <w:rPr>
          <w:rFonts w:ascii="Times New Roman" w:hAnsi="Times New Roman" w:cs="Times New Roman"/>
          <w:b/>
          <w:bCs/>
          <w:sz w:val="28"/>
          <w:szCs w:val="28"/>
        </w:rPr>
      </w:pPr>
      <w:r w:rsidRPr="00621000">
        <w:rPr>
          <w:rFonts w:ascii="Times New Roman" w:hAnsi="Times New Roman" w:cs="Times New Roman"/>
          <w:b/>
          <w:bCs/>
          <w:sz w:val="28"/>
          <w:szCs w:val="28"/>
        </w:rPr>
        <w:t xml:space="preserve"> </w:t>
      </w:r>
      <w:r w:rsidR="00084686">
        <w:rPr>
          <w:rFonts w:ascii="Times New Roman" w:hAnsi="Times New Roman" w:cs="Times New Roman"/>
          <w:b/>
          <w:bCs/>
          <w:sz w:val="28"/>
          <w:szCs w:val="28"/>
        </w:rPr>
        <w:t xml:space="preserve"> предоставления муниципальной услуги</w:t>
      </w:r>
      <w:r w:rsidRPr="00621000">
        <w:rPr>
          <w:rFonts w:ascii="Times New Roman" w:hAnsi="Times New Roman" w:cs="Times New Roman"/>
          <w:b/>
          <w:bCs/>
          <w:sz w:val="28"/>
          <w:szCs w:val="28"/>
        </w:rPr>
        <w:t xml:space="preserve"> «</w:t>
      </w:r>
      <w:r w:rsidR="00084686">
        <w:rPr>
          <w:rFonts w:ascii="Times New Roman" w:hAnsi="Times New Roman" w:cs="Times New Roman"/>
          <w:b/>
          <w:bCs/>
          <w:sz w:val="28"/>
          <w:szCs w:val="28"/>
        </w:rPr>
        <w:t>Постановка на учет граждан</w:t>
      </w:r>
      <w:r w:rsidR="006F6990" w:rsidRPr="006F6990">
        <w:rPr>
          <w:rFonts w:ascii="Times New Roman" w:hAnsi="Times New Roman" w:cs="Times New Roman"/>
          <w:b/>
          <w:bCs/>
          <w:sz w:val="28"/>
          <w:szCs w:val="28"/>
        </w:rPr>
        <w:t xml:space="preserve">, </w:t>
      </w:r>
      <w:r w:rsidR="00084686">
        <w:rPr>
          <w:rFonts w:ascii="Times New Roman" w:hAnsi="Times New Roman" w:cs="Times New Roman"/>
          <w:b/>
          <w:bCs/>
          <w:sz w:val="28"/>
          <w:szCs w:val="28"/>
        </w:rPr>
        <w:t xml:space="preserve">имеющих право на предоставление земельного </w:t>
      </w:r>
      <w:proofErr w:type="gramStart"/>
      <w:r w:rsidR="00084686">
        <w:rPr>
          <w:rFonts w:ascii="Times New Roman" w:hAnsi="Times New Roman" w:cs="Times New Roman"/>
          <w:b/>
          <w:bCs/>
          <w:sz w:val="28"/>
          <w:szCs w:val="28"/>
        </w:rPr>
        <w:t>участка</w:t>
      </w:r>
      <w:r w:rsidR="006F6990" w:rsidRPr="006F6990">
        <w:rPr>
          <w:rFonts w:ascii="Times New Roman" w:hAnsi="Times New Roman" w:cs="Times New Roman"/>
          <w:b/>
          <w:bCs/>
          <w:sz w:val="28"/>
          <w:szCs w:val="28"/>
        </w:rPr>
        <w:t xml:space="preserve">, </w:t>
      </w:r>
      <w:r w:rsidR="00084686">
        <w:rPr>
          <w:rFonts w:ascii="Times New Roman" w:hAnsi="Times New Roman" w:cs="Times New Roman"/>
          <w:b/>
          <w:bCs/>
          <w:sz w:val="28"/>
          <w:szCs w:val="28"/>
        </w:rPr>
        <w:t xml:space="preserve"> находящегося</w:t>
      </w:r>
      <w:proofErr w:type="gramEnd"/>
      <w:r w:rsidR="00084686">
        <w:rPr>
          <w:rFonts w:ascii="Times New Roman" w:hAnsi="Times New Roman" w:cs="Times New Roman"/>
          <w:b/>
          <w:bCs/>
          <w:sz w:val="28"/>
          <w:szCs w:val="28"/>
        </w:rPr>
        <w:t xml:space="preserve"> в муниципальной собственности (государственная собственность на который не разграничена)</w:t>
      </w:r>
      <w:r w:rsidR="006F6990" w:rsidRPr="006F6990">
        <w:rPr>
          <w:rFonts w:ascii="Times New Roman" w:hAnsi="Times New Roman" w:cs="Times New Roman"/>
          <w:b/>
          <w:bCs/>
          <w:sz w:val="28"/>
          <w:szCs w:val="28"/>
        </w:rPr>
        <w:t xml:space="preserve">, </w:t>
      </w:r>
      <w:r w:rsidR="00084686">
        <w:rPr>
          <w:rFonts w:ascii="Times New Roman" w:hAnsi="Times New Roman" w:cs="Times New Roman"/>
          <w:b/>
          <w:bCs/>
          <w:sz w:val="28"/>
          <w:szCs w:val="28"/>
        </w:rPr>
        <w:t>для индивидуального жилищного строительства</w:t>
      </w:r>
      <w:r w:rsidRPr="00621000">
        <w:rPr>
          <w:rFonts w:ascii="Times New Roman" w:hAnsi="Times New Roman" w:cs="Times New Roman"/>
          <w:b/>
          <w:bCs/>
          <w:sz w:val="28"/>
          <w:szCs w:val="28"/>
        </w:rPr>
        <w:t>»</w:t>
      </w:r>
    </w:p>
    <w:p w:rsidR="00621000" w:rsidRDefault="00621000" w:rsidP="00E46422">
      <w:pPr>
        <w:pStyle w:val="ConsPlusNormal"/>
        <w:ind w:left="540" w:firstLine="540"/>
        <w:jc w:val="center"/>
        <w:rPr>
          <w:rFonts w:ascii="Times New Roman" w:hAnsi="Times New Roman" w:cs="Times New Roman"/>
          <w:b/>
          <w:bCs/>
          <w:sz w:val="28"/>
          <w:szCs w:val="28"/>
        </w:rPr>
      </w:pPr>
    </w:p>
    <w:p w:rsidR="00481E9B" w:rsidRDefault="005A70A0" w:rsidP="00E46422">
      <w:pPr>
        <w:pStyle w:val="ConsPlusNormal"/>
        <w:ind w:left="540" w:firstLine="540"/>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702DDE">
        <w:rPr>
          <w:rFonts w:ascii="Times New Roman" w:hAnsi="Times New Roman" w:cs="Times New Roman"/>
          <w:sz w:val="28"/>
          <w:szCs w:val="28"/>
        </w:rPr>
        <w:t>П</w:t>
      </w:r>
      <w:r w:rsidR="00702DDE" w:rsidRPr="00702DDE">
        <w:rPr>
          <w:rFonts w:ascii="Times New Roman" w:hAnsi="Times New Roman" w:cs="Times New Roman"/>
          <w:sz w:val="28"/>
          <w:szCs w:val="28"/>
        </w:rPr>
        <w:t>остановка на учет граждан, имеющих право на предоставление земельного участка</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A877B4" w:rsidRPr="00F11CF7">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w:t>
      </w:r>
      <w:r w:rsidR="00702DDE">
        <w:rPr>
          <w:rFonts w:ascii="Times New Roman" w:hAnsi="Times New Roman" w:cs="Times New Roman"/>
          <w:sz w:val="28"/>
          <w:szCs w:val="28"/>
        </w:rPr>
        <w:t>ие</w:t>
      </w:r>
      <w:r w:rsidR="00702DDE" w:rsidRPr="00702DDE">
        <w:rPr>
          <w:rFonts w:ascii="Times New Roman" w:hAnsi="Times New Roman" w:cs="Times New Roman"/>
          <w:sz w:val="28"/>
          <w:szCs w:val="28"/>
        </w:rPr>
        <w:t xml:space="preserve"> на территории Ленинградской области не менее пяти лет;</w:t>
      </w:r>
    </w:p>
    <w:p w:rsidR="00CD362E" w:rsidRDefault="00C93505" w:rsidP="00FB63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CD362E">
        <w:rPr>
          <w:rFonts w:ascii="Times New Roman" w:hAnsi="Times New Roman" w:cs="Times New Roman"/>
          <w:sz w:val="28"/>
          <w:szCs w:val="28"/>
        </w:rPr>
        <w:t xml:space="preserve"> Граждане Российской Федерации, являющие</w:t>
      </w:r>
      <w:r w:rsidR="00CD362E" w:rsidRPr="00CD362E">
        <w:rPr>
          <w:rFonts w:ascii="Times New Roman" w:hAnsi="Times New Roman" w:cs="Times New Roman"/>
          <w:sz w:val="28"/>
          <w:szCs w:val="28"/>
        </w:rPr>
        <w:t>ся молодыми специалистами, впервые устраивающимися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w:t>
      </w:r>
      <w:r w:rsidR="00CD362E">
        <w:rPr>
          <w:rFonts w:ascii="Times New Roman" w:hAnsi="Times New Roman" w:cs="Times New Roman"/>
          <w:sz w:val="28"/>
          <w:szCs w:val="28"/>
        </w:rPr>
        <w:t>нинградской области, и состоящие</w:t>
      </w:r>
      <w:r w:rsidR="00CD362E" w:rsidRPr="00CD362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FB63C6" w:rsidRDefault="00CD362E" w:rsidP="00FB63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 Молодые граждане</w:t>
      </w:r>
      <w:r w:rsidRPr="00CD362E">
        <w:rPr>
          <w:rFonts w:ascii="Times New Roman" w:hAnsi="Times New Roman" w:cs="Times New Roman"/>
          <w:sz w:val="28"/>
          <w:szCs w:val="28"/>
        </w:rPr>
        <w:t xml:space="preserve"> Российской Федерации в возрасте д</w:t>
      </w:r>
      <w:r>
        <w:rPr>
          <w:rFonts w:ascii="Times New Roman" w:hAnsi="Times New Roman" w:cs="Times New Roman"/>
          <w:sz w:val="28"/>
          <w:szCs w:val="28"/>
        </w:rPr>
        <w:t>о 35 лет включительно, обучающие</w:t>
      </w:r>
      <w:r w:rsidRPr="00CD362E">
        <w:rPr>
          <w:rFonts w:ascii="Times New Roman" w:hAnsi="Times New Roman" w:cs="Times New Roman"/>
          <w:sz w:val="28"/>
          <w:szCs w:val="28"/>
        </w:rPr>
        <w:t>ся по основным профессиональным образовательным программам и(или) по программам профессионального обучения, впервые у</w:t>
      </w:r>
      <w:r>
        <w:rPr>
          <w:rFonts w:ascii="Times New Roman" w:hAnsi="Times New Roman" w:cs="Times New Roman"/>
          <w:sz w:val="28"/>
          <w:szCs w:val="28"/>
        </w:rPr>
        <w:t>страивающие</w:t>
      </w:r>
      <w:r w:rsidRPr="00CD362E">
        <w:rPr>
          <w:rFonts w:ascii="Times New Roman" w:hAnsi="Times New Roman" w:cs="Times New Roman"/>
          <w:sz w:val="28"/>
          <w:szCs w:val="28"/>
        </w:rPr>
        <w:t xml:space="preserve">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w:t>
      </w:r>
      <w:r w:rsidRPr="00CD362E">
        <w:rPr>
          <w:rFonts w:ascii="Times New Roman" w:hAnsi="Times New Roman" w:cs="Times New Roman"/>
          <w:sz w:val="28"/>
          <w:szCs w:val="28"/>
        </w:rPr>
        <w:lastRenderedPageBreak/>
        <w:t>осуществляющим свою деятельность на территории Ле</w:t>
      </w:r>
      <w:r>
        <w:rPr>
          <w:rFonts w:ascii="Times New Roman" w:hAnsi="Times New Roman" w:cs="Times New Roman"/>
          <w:sz w:val="28"/>
          <w:szCs w:val="28"/>
        </w:rPr>
        <w:t>нинградской области, и состоящие</w:t>
      </w:r>
      <w:r w:rsidRPr="00CD362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w:t>
      </w:r>
    </w:p>
    <w:p w:rsidR="00702DDE" w:rsidRDefault="00CD362E"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C93505">
        <w:rPr>
          <w:rFonts w:ascii="Times New Roman" w:hAnsi="Times New Roman" w:cs="Times New Roman"/>
          <w:sz w:val="28"/>
          <w:szCs w:val="28"/>
        </w:rPr>
        <w:t>.</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xml:space="preserve"> погибшего Героя Российской Федерации;</w:t>
      </w:r>
    </w:p>
    <w:p w:rsidR="00702DDE" w:rsidRDefault="00CD362E"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w:t>
      </w:r>
      <w:r w:rsidR="00C93505">
        <w:rPr>
          <w:rFonts w:ascii="Times New Roman" w:hAnsi="Times New Roman" w:cs="Times New Roman"/>
          <w:sz w:val="28"/>
          <w:szCs w:val="28"/>
        </w:rPr>
        <w:t>.</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xml:space="preserve"> 5-ФЗ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О ветеранах</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02DDE" w:rsidRPr="00F11CF7" w:rsidRDefault="00CD362E"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1.2.6</w:t>
      </w:r>
      <w:r w:rsidR="00C93505">
        <w:rPr>
          <w:rFonts w:ascii="Times New Roman" w:hAnsi="Times New Roman" w:cs="Times New Roman"/>
          <w:sz w:val="28"/>
          <w:szCs w:val="28"/>
        </w:rPr>
        <w:t xml:space="preserve">. </w:t>
      </w:r>
      <w:r w:rsidR="00E26D20">
        <w:rPr>
          <w:rFonts w:ascii="Times New Roman" w:hAnsi="Times New Roman" w:cs="Times New Roman"/>
          <w:sz w:val="28"/>
          <w:szCs w:val="28"/>
        </w:rPr>
        <w:t>И</w:t>
      </w:r>
      <w:r w:rsidR="00702DDE" w:rsidRPr="00702DDE">
        <w:rPr>
          <w:rFonts w:ascii="Times New Roman" w:hAnsi="Times New Roman" w:cs="Times New Roman"/>
          <w:sz w:val="28"/>
          <w:szCs w:val="28"/>
        </w:rPr>
        <w:t>нвалид</w:t>
      </w:r>
      <w:r w:rsidR="00702DDE">
        <w:rPr>
          <w:rFonts w:ascii="Times New Roman" w:hAnsi="Times New Roman" w:cs="Times New Roman"/>
          <w:sz w:val="28"/>
          <w:szCs w:val="28"/>
        </w:rPr>
        <w:t>ы</w:t>
      </w:r>
      <w:r w:rsidR="00702DDE" w:rsidRPr="00702DDE">
        <w:rPr>
          <w:rFonts w:ascii="Times New Roman" w:hAnsi="Times New Roman" w:cs="Times New Roman"/>
          <w:sz w:val="28"/>
          <w:szCs w:val="28"/>
        </w:rPr>
        <w:t xml:space="preserve"> и семь</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имеющи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в своем составе инвалидов,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sidR="00702DDE">
        <w:rPr>
          <w:rFonts w:ascii="Times New Roman" w:hAnsi="Times New Roman" w:cs="Times New Roman"/>
          <w:sz w:val="28"/>
          <w:szCs w:val="28"/>
        </w:rPr>
        <w:t xml:space="preserve"> (далее – заявитель).</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w:t>
      </w:r>
      <w:r w:rsidR="00CD362E">
        <w:rPr>
          <w:rFonts w:ascii="Times New Roman" w:hAnsi="Times New Roman" w:cs="Times New Roman"/>
          <w:sz w:val="28"/>
          <w:szCs w:val="28"/>
        </w:rPr>
        <w:t>мация о месте нахождения органа</w:t>
      </w:r>
      <w:r w:rsidR="00E60610" w:rsidRPr="00E60610">
        <w:rPr>
          <w:rFonts w:ascii="Times New Roman" w:hAnsi="Times New Roman" w:cs="Times New Roman"/>
          <w:sz w:val="28"/>
          <w:szCs w:val="28"/>
        </w:rPr>
        <w:t xml:space="preserve"> местного самоуправления Ленинградской области в лице администраци</w:t>
      </w:r>
      <w:r w:rsidR="00CD362E">
        <w:rPr>
          <w:rFonts w:ascii="Times New Roman" w:hAnsi="Times New Roman" w:cs="Times New Roman"/>
          <w:sz w:val="28"/>
          <w:szCs w:val="28"/>
        </w:rPr>
        <w:t>и муниципального образования</w:t>
      </w:r>
      <w:r w:rsidR="008F6110">
        <w:rPr>
          <w:rFonts w:ascii="Times New Roman" w:hAnsi="Times New Roman" w:cs="Times New Roman"/>
          <w:sz w:val="28"/>
          <w:szCs w:val="28"/>
        </w:rPr>
        <w:t xml:space="preserve"> </w:t>
      </w:r>
      <w:r w:rsidR="00CD362E">
        <w:rPr>
          <w:rFonts w:ascii="Times New Roman" w:hAnsi="Times New Roman" w:cs="Times New Roman"/>
          <w:sz w:val="28"/>
          <w:szCs w:val="28"/>
        </w:rPr>
        <w:t xml:space="preserve">«Всеволожский муниципальный район»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CD362E">
        <w:rPr>
          <w:rFonts w:ascii="Times New Roman" w:hAnsi="Times New Roman" w:cs="Times New Roman"/>
          <w:sz w:val="28"/>
          <w:szCs w:val="28"/>
        </w:rPr>
        <w:t>его</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CD362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CD362E" w:rsidRDefault="00A877B4" w:rsidP="00481E9B">
      <w:pPr>
        <w:pStyle w:val="ConsPlusNormal"/>
        <w:ind w:firstLine="709"/>
        <w:jc w:val="both"/>
        <w:rPr>
          <w:rFonts w:ascii="Times New Roman" w:hAnsi="Times New Roman" w:cs="Times New Roman"/>
          <w:color w:val="000000" w:themeColor="text1"/>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CD362E">
        <w:rPr>
          <w:rFonts w:ascii="Times New Roman" w:hAnsi="Times New Roman" w:cs="Times New Roman"/>
          <w:color w:val="000000" w:themeColor="text1"/>
          <w:sz w:val="28"/>
          <w:szCs w:val="28"/>
        </w:rPr>
        <w:t xml:space="preserve">, </w:t>
      </w:r>
      <w:hyperlink r:id="rId8" w:history="1">
        <w:r w:rsidR="00DB7F64" w:rsidRPr="00CD362E">
          <w:rPr>
            <w:rStyle w:val="af1"/>
            <w:rFonts w:ascii="Times New Roman" w:hAnsi="Times New Roman" w:cs="Times New Roman"/>
            <w:color w:val="000000" w:themeColor="text1"/>
            <w:sz w:val="28"/>
            <w:szCs w:val="28"/>
            <w:u w:val="none"/>
          </w:rPr>
          <w:t>www.gosuslugi.ru</w:t>
        </w:r>
      </w:hyperlink>
      <w:r w:rsidRPr="00CD362E">
        <w:rPr>
          <w:rFonts w:ascii="Times New Roman" w:hAnsi="Times New Roman" w:cs="Times New Roman"/>
          <w:color w:val="000000" w:themeColor="text1"/>
          <w:sz w:val="28"/>
          <w:szCs w:val="28"/>
        </w:rPr>
        <w:t>.</w:t>
      </w:r>
    </w:p>
    <w:p w:rsidR="00DB7F64" w:rsidRPr="00F11CF7" w:rsidRDefault="00DB7F64" w:rsidP="00481E9B">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E24FE1">
        <w:rPr>
          <w:rFonts w:ascii="Times New Roman" w:hAnsi="Times New Roman" w:cs="Times New Roman"/>
          <w:sz w:val="28"/>
          <w:szCs w:val="28"/>
        </w:rPr>
        <w:t xml:space="preserve">государственной информационной системе </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Реестр государственных и муниципальных услуг (функций) Ленинградской области</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7043B9" w:rsidRDefault="00CD362E" w:rsidP="00481E9B">
      <w:pPr>
        <w:pStyle w:val="ConsPlusNormal"/>
        <w:ind w:firstLine="709"/>
        <w:jc w:val="both"/>
      </w:pPr>
      <w:r>
        <w:rPr>
          <w:rFonts w:ascii="Times New Roman" w:hAnsi="Times New Roman" w:cs="Times New Roman"/>
          <w:sz w:val="28"/>
          <w:szCs w:val="28"/>
        </w:rPr>
        <w:t>«</w:t>
      </w:r>
      <w:r w:rsidR="00213BC6" w:rsidRPr="00E24FE1">
        <w:rPr>
          <w:rFonts w:ascii="Times New Roman" w:hAnsi="Times New Roman" w:cs="Times New Roman"/>
          <w:sz w:val="28"/>
          <w:szCs w:val="28"/>
        </w:rPr>
        <w:t>Постановка на учет граждан, имеющих право на предоставление земельного участка</w:t>
      </w:r>
      <w:r w:rsidR="007043B9" w:rsidRPr="00E24FE1">
        <w:rPr>
          <w:rFonts w:ascii="Times New Roman" w:hAnsi="Times New Roman" w:cs="Times New Roman"/>
          <w:sz w:val="28"/>
          <w:szCs w:val="28"/>
        </w:rPr>
        <w:t>,</w:t>
      </w:r>
      <w:r w:rsidR="00213BC6" w:rsidRPr="00E24FE1">
        <w:rPr>
          <w:rFonts w:ascii="Times New Roman" w:hAnsi="Times New Roman" w:cs="Times New Roman"/>
          <w:sz w:val="28"/>
          <w:szCs w:val="28"/>
        </w:rPr>
        <w:t xml:space="preserve"> </w:t>
      </w:r>
      <w:r w:rsidR="007043B9" w:rsidRPr="00E24FE1">
        <w:rPr>
          <w:rFonts w:ascii="Times New Roman" w:hAnsi="Times New Roman" w:cs="Times New Roman"/>
          <w:sz w:val="28"/>
          <w:szCs w:val="28"/>
        </w:rPr>
        <w:t xml:space="preserve">находящегося в муниципальной собственности (государственная собственность на который не разграничена**), </w:t>
      </w:r>
      <w:r w:rsidR="00213BC6" w:rsidRPr="00E24FE1">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w:t>
      </w:r>
      <w:r w:rsidR="00213BC6" w:rsidRPr="00E24FE1">
        <w:rPr>
          <w:rFonts w:ascii="Times New Roman" w:hAnsi="Times New Roman" w:cs="Times New Roman"/>
          <w:sz w:val="28"/>
          <w:szCs w:val="28"/>
        </w:rPr>
        <w:t>.</w:t>
      </w:r>
      <w:r w:rsidR="00DB7F64" w:rsidRPr="00DB7F64">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CD362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13BC6"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Pr>
          <w:rFonts w:ascii="Times New Roman" w:hAnsi="Times New Roman" w:cs="Times New Roman"/>
          <w:sz w:val="28"/>
          <w:szCs w:val="28"/>
        </w:rPr>
        <w:t>»</w:t>
      </w:r>
      <w:r w:rsidR="008F6110">
        <w:rPr>
          <w:rFonts w:ascii="Times New Roman" w:hAnsi="Times New Roman" w:cs="Times New Roman"/>
          <w:sz w:val="28"/>
          <w:szCs w:val="28"/>
        </w:rPr>
        <w:t>.</w:t>
      </w:r>
    </w:p>
    <w:p w:rsidR="00E24FE1" w:rsidRPr="00CD362E" w:rsidRDefault="00E24FE1" w:rsidP="00CD36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Pr="00EA5A3E">
        <w:rPr>
          <w:rFonts w:ascii="Times New Roman" w:hAnsi="Times New Roman" w:cs="Times New Roman"/>
          <w:sz w:val="28"/>
          <w:szCs w:val="28"/>
        </w:rPr>
        <w:t xml:space="preserve">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00CD362E">
        <w:rPr>
          <w:rFonts w:ascii="Times New Roman" w:hAnsi="Times New Roman" w:cs="Times New Roman"/>
          <w:sz w:val="28"/>
          <w:szCs w:val="28"/>
        </w:rPr>
        <w:t>т Администрация.</w:t>
      </w:r>
    </w:p>
    <w:p w:rsidR="00E24FE1" w:rsidRDefault="00E24FE1" w:rsidP="00E24FE1">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D362E" w:rsidRPr="00EA5A3E" w:rsidRDefault="00CD362E" w:rsidP="00E24FE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Муниципальное казенное учреждение «</w:t>
      </w:r>
      <w:r w:rsidR="00FB2F5D">
        <w:rPr>
          <w:rFonts w:ascii="Times New Roman" w:eastAsia="Calibri" w:hAnsi="Times New Roman" w:cs="Times New Roman"/>
          <w:sz w:val="28"/>
          <w:szCs w:val="28"/>
          <w:lang w:eastAsia="ru-RU"/>
        </w:rPr>
        <w:t>Центр муниципальных усл</w:t>
      </w:r>
      <w:r>
        <w:rPr>
          <w:rFonts w:ascii="Times New Roman" w:eastAsia="Calibri" w:hAnsi="Times New Roman" w:cs="Times New Roman"/>
          <w:sz w:val="28"/>
          <w:szCs w:val="28"/>
          <w:lang w:eastAsia="ru-RU"/>
        </w:rPr>
        <w:t>уг» муниципального образования «</w:t>
      </w:r>
      <w:r w:rsidR="00FB2F5D">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севоложский муниципальный район» Ленинградской области (далее – МКУ ЦМУ ВМР);</w:t>
      </w:r>
    </w:p>
    <w:p w:rsidR="00E24FE1" w:rsidRDefault="00E24FE1" w:rsidP="00E24F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FB2F5D">
        <w:rPr>
          <w:rFonts w:ascii="Times New Roman" w:hAnsi="Times New Roman" w:cs="Times New Roman"/>
          <w:sz w:val="28"/>
          <w:szCs w:val="28"/>
        </w:rPr>
        <w:t>МКУ ЦМУ ВМР</w:t>
      </w:r>
      <w:r w:rsidRPr="00F11CF7">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 </w:t>
      </w:r>
      <w:proofErr w:type="gramStart"/>
      <w:r w:rsidRPr="00F11CF7">
        <w:rPr>
          <w:rFonts w:ascii="Times New Roman" w:hAnsi="Times New Roman" w:cs="Times New Roman"/>
          <w:sz w:val="28"/>
          <w:szCs w:val="28"/>
        </w:rPr>
        <w:t xml:space="preserve">в </w:t>
      </w:r>
      <w:r w:rsidR="00FB2F5D">
        <w:rPr>
          <w:rFonts w:ascii="Times New Roman" w:hAnsi="Times New Roman" w:cs="Times New Roman"/>
          <w:sz w:val="28"/>
          <w:szCs w:val="28"/>
        </w:rPr>
        <w:t xml:space="preserve"> </w:t>
      </w:r>
      <w:r w:rsidRPr="00F11CF7">
        <w:rPr>
          <w:rFonts w:ascii="Times New Roman" w:hAnsi="Times New Roman" w:cs="Times New Roman"/>
          <w:sz w:val="28"/>
          <w:szCs w:val="28"/>
        </w:rPr>
        <w:t>МФЦ</w:t>
      </w:r>
      <w:proofErr w:type="gramEnd"/>
      <w:r w:rsidRPr="00F11CF7">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 </w:t>
      </w:r>
      <w:proofErr w:type="gramStart"/>
      <w:r w:rsidRPr="00F11CF7">
        <w:rPr>
          <w:rFonts w:ascii="Times New Roman" w:hAnsi="Times New Roman" w:cs="Times New Roman"/>
          <w:sz w:val="28"/>
          <w:szCs w:val="28"/>
        </w:rPr>
        <w:t xml:space="preserve">в </w:t>
      </w:r>
      <w:r w:rsidR="00FB2F5D">
        <w:rPr>
          <w:rFonts w:ascii="Times New Roman" w:hAnsi="Times New Roman" w:cs="Times New Roman"/>
          <w:sz w:val="28"/>
          <w:szCs w:val="28"/>
        </w:rPr>
        <w:t xml:space="preserve"> </w:t>
      </w:r>
      <w:r w:rsidRPr="00F11CF7">
        <w:rPr>
          <w:rFonts w:ascii="Times New Roman" w:hAnsi="Times New Roman" w:cs="Times New Roman"/>
          <w:sz w:val="28"/>
          <w:szCs w:val="28"/>
        </w:rPr>
        <w:t>МФЦ</w:t>
      </w:r>
      <w:proofErr w:type="gramEnd"/>
      <w:r w:rsidRPr="00F11CF7">
        <w:rPr>
          <w:rFonts w:ascii="Times New Roman" w:hAnsi="Times New Roman" w:cs="Times New Roman"/>
          <w:sz w:val="28"/>
          <w:szCs w:val="28"/>
        </w:rPr>
        <w:t>.</w:t>
      </w:r>
    </w:p>
    <w:p w:rsidR="00F66E06"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FB2F5D" w:rsidRDefault="00FB2F5D" w:rsidP="00FB2F5D">
      <w:pPr>
        <w:pStyle w:val="ConsPlusNormal"/>
        <w:ind w:firstLine="709"/>
        <w:jc w:val="both"/>
        <w:rPr>
          <w:rFonts w:ascii="Times New Roman" w:hAnsi="Times New Roman" w:cs="Times New Roman"/>
          <w:sz w:val="28"/>
          <w:szCs w:val="28"/>
        </w:rPr>
      </w:pPr>
      <w:r w:rsidRPr="006B4560">
        <w:rPr>
          <w:rFonts w:ascii="Times New Roman" w:hAnsi="Times New Roman" w:cs="Times New Roman"/>
          <w:sz w:val="28"/>
          <w:szCs w:val="28"/>
        </w:rPr>
        <w:t>Прием обращений</w:t>
      </w:r>
      <w:r>
        <w:rPr>
          <w:rFonts w:ascii="Times New Roman" w:hAnsi="Times New Roman" w:cs="Times New Roman"/>
          <w:sz w:val="28"/>
          <w:szCs w:val="28"/>
        </w:rPr>
        <w:t xml:space="preserve"> в Администрацию</w:t>
      </w:r>
      <w:r w:rsidRPr="006B4560">
        <w:rPr>
          <w:rFonts w:ascii="Times New Roman" w:hAnsi="Times New Roman" w:cs="Times New Roman"/>
          <w:sz w:val="28"/>
          <w:szCs w:val="28"/>
        </w:rPr>
        <w:t xml:space="preserve"> об оказании муниципальной </w:t>
      </w:r>
      <w:r w:rsidRPr="00317716">
        <w:rPr>
          <w:rFonts w:ascii="Times New Roman" w:hAnsi="Times New Roman" w:cs="Times New Roman"/>
          <w:spacing w:val="-8"/>
          <w:sz w:val="28"/>
          <w:szCs w:val="28"/>
        </w:rPr>
        <w:t>услуги, а также выдача документов, являющихся результатом предоставления муниципальной услуги</w:t>
      </w:r>
      <w:r w:rsidRPr="006B4560">
        <w:rPr>
          <w:rFonts w:ascii="Times New Roman" w:hAnsi="Times New Roman" w:cs="Times New Roman"/>
          <w:sz w:val="28"/>
          <w:szCs w:val="28"/>
        </w:rPr>
        <w:t>, осуществляется в помещении МКУ ЦМУ ВМР по адресу: 188640, Ленинградская область, Всеволожский район, г. Всеволожск, Всеволожский пр., дом 14А.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134"/>
        <w:gridCol w:w="6655"/>
      </w:tblGrid>
      <w:tr w:rsidR="00FB2F5D" w:rsidRPr="00B32C93" w:rsidTr="00FB2F5D">
        <w:tc>
          <w:tcPr>
            <w:tcW w:w="2014" w:type="dxa"/>
          </w:tcPr>
          <w:p w:rsidR="00FB2F5D" w:rsidRPr="006B4560" w:rsidRDefault="00FB2F5D" w:rsidP="00FB2F5D">
            <w:pPr>
              <w:pStyle w:val="ConsPlusNormal"/>
              <w:spacing w:line="280" w:lineRule="exact"/>
              <w:ind w:right="485"/>
              <w:jc w:val="center"/>
              <w:rPr>
                <w:rFonts w:ascii="Times New Roman" w:hAnsi="Times New Roman" w:cs="Times New Roman"/>
                <w:sz w:val="28"/>
                <w:szCs w:val="28"/>
              </w:rPr>
            </w:pPr>
            <w:r>
              <w:rPr>
                <w:rFonts w:ascii="Times New Roman" w:hAnsi="Times New Roman" w:cs="Times New Roman"/>
                <w:sz w:val="28"/>
                <w:szCs w:val="28"/>
              </w:rPr>
              <w:t>Дни приема</w:t>
            </w:r>
          </w:p>
        </w:tc>
        <w:tc>
          <w:tcPr>
            <w:tcW w:w="1134" w:type="dxa"/>
          </w:tcPr>
          <w:p w:rsidR="00FB2F5D" w:rsidRPr="006B4560" w:rsidRDefault="00FB2F5D" w:rsidP="00FB2F5D">
            <w:pPr>
              <w:pStyle w:val="ConsPlusNormal"/>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Окно  </w:t>
            </w:r>
          </w:p>
        </w:tc>
        <w:tc>
          <w:tcPr>
            <w:tcW w:w="6655" w:type="dxa"/>
          </w:tcPr>
          <w:p w:rsidR="00FB2F5D" w:rsidRPr="006B4560" w:rsidRDefault="00FB2F5D" w:rsidP="00FB2F5D">
            <w:pPr>
              <w:pStyle w:val="ConsPlusNormal"/>
              <w:spacing w:line="280" w:lineRule="exact"/>
              <w:ind w:left="99"/>
              <w:jc w:val="center"/>
              <w:rPr>
                <w:rFonts w:ascii="Times New Roman" w:hAnsi="Times New Roman" w:cs="Times New Roman"/>
                <w:sz w:val="28"/>
                <w:szCs w:val="28"/>
              </w:rPr>
            </w:pPr>
            <w:r w:rsidRPr="006B4560">
              <w:rPr>
                <w:rFonts w:ascii="Times New Roman" w:hAnsi="Times New Roman" w:cs="Times New Roman"/>
                <w:sz w:val="28"/>
                <w:szCs w:val="28"/>
              </w:rPr>
              <w:t>Часы приема</w:t>
            </w:r>
          </w:p>
        </w:tc>
      </w:tr>
      <w:tr w:rsidR="00FB2F5D" w:rsidRPr="00B32C93" w:rsidTr="00FB2F5D">
        <w:trPr>
          <w:trHeight w:val="687"/>
        </w:trPr>
        <w:tc>
          <w:tcPr>
            <w:tcW w:w="2014" w:type="dxa"/>
          </w:tcPr>
          <w:p w:rsidR="00FB2F5D" w:rsidRPr="006B4560" w:rsidRDefault="00FB2F5D" w:rsidP="00FB2F5D">
            <w:pPr>
              <w:pStyle w:val="ConsPlusNormal"/>
              <w:spacing w:line="280" w:lineRule="exact"/>
              <w:ind w:firstLine="68"/>
              <w:jc w:val="center"/>
              <w:rPr>
                <w:rFonts w:ascii="Times New Roman" w:hAnsi="Times New Roman" w:cs="Times New Roman"/>
                <w:sz w:val="28"/>
                <w:szCs w:val="28"/>
              </w:rPr>
            </w:pPr>
            <w:r>
              <w:rPr>
                <w:rFonts w:ascii="Times New Roman" w:hAnsi="Times New Roman" w:cs="Times New Roman"/>
                <w:sz w:val="28"/>
                <w:szCs w:val="28"/>
              </w:rPr>
              <w:lastRenderedPageBreak/>
              <w:t>понедельник</w:t>
            </w:r>
          </w:p>
        </w:tc>
        <w:tc>
          <w:tcPr>
            <w:tcW w:w="1134" w:type="dxa"/>
            <w:vMerge w:val="restart"/>
          </w:tcPr>
          <w:p w:rsidR="00FB2F5D" w:rsidRDefault="00FB2F5D" w:rsidP="00FB2F5D">
            <w:pPr>
              <w:pStyle w:val="ConsPlusNormal"/>
              <w:spacing w:line="280" w:lineRule="exact"/>
              <w:ind w:left="-531" w:firstLine="567"/>
              <w:jc w:val="center"/>
              <w:rPr>
                <w:rFonts w:ascii="Times New Roman" w:hAnsi="Times New Roman" w:cs="Times New Roman"/>
                <w:sz w:val="28"/>
                <w:szCs w:val="28"/>
              </w:rPr>
            </w:pPr>
            <w:r>
              <w:rPr>
                <w:rFonts w:ascii="Times New Roman" w:hAnsi="Times New Roman" w:cs="Times New Roman"/>
                <w:sz w:val="28"/>
                <w:szCs w:val="28"/>
              </w:rPr>
              <w:t>№ 2</w:t>
            </w:r>
          </w:p>
          <w:p w:rsidR="00FB2F5D" w:rsidRDefault="00FB2F5D" w:rsidP="00FB2F5D">
            <w:pPr>
              <w:pStyle w:val="ConsPlusNormal"/>
              <w:spacing w:line="280" w:lineRule="exact"/>
              <w:ind w:left="-531" w:firstLine="567"/>
              <w:jc w:val="center"/>
              <w:rPr>
                <w:rFonts w:ascii="Times New Roman" w:hAnsi="Times New Roman" w:cs="Times New Roman"/>
                <w:sz w:val="28"/>
                <w:szCs w:val="28"/>
              </w:rPr>
            </w:pPr>
          </w:p>
          <w:p w:rsidR="00FB2F5D" w:rsidRDefault="00FB2F5D" w:rsidP="00FB2F5D">
            <w:pPr>
              <w:pStyle w:val="ConsPlusNormal"/>
              <w:spacing w:line="280" w:lineRule="exact"/>
              <w:ind w:left="-531" w:firstLine="567"/>
              <w:jc w:val="center"/>
              <w:rPr>
                <w:rFonts w:ascii="Times New Roman" w:hAnsi="Times New Roman" w:cs="Times New Roman"/>
                <w:sz w:val="28"/>
                <w:szCs w:val="28"/>
              </w:rPr>
            </w:pPr>
          </w:p>
          <w:p w:rsidR="00FB2F5D" w:rsidRDefault="00FB2F5D" w:rsidP="00FB2F5D">
            <w:pPr>
              <w:pStyle w:val="ConsPlusNormal"/>
              <w:spacing w:line="280" w:lineRule="exact"/>
              <w:ind w:left="-531" w:firstLine="567"/>
              <w:jc w:val="center"/>
              <w:rPr>
                <w:rFonts w:ascii="Times New Roman" w:hAnsi="Times New Roman" w:cs="Times New Roman"/>
                <w:sz w:val="28"/>
                <w:szCs w:val="28"/>
              </w:rPr>
            </w:pPr>
          </w:p>
          <w:p w:rsidR="00FB2F5D" w:rsidRDefault="00FB2F5D" w:rsidP="00FB2F5D">
            <w:pPr>
              <w:pStyle w:val="ConsPlusNormal"/>
              <w:spacing w:line="280" w:lineRule="exact"/>
              <w:ind w:left="-531" w:firstLine="567"/>
              <w:jc w:val="center"/>
              <w:rPr>
                <w:rFonts w:ascii="Times New Roman" w:hAnsi="Times New Roman" w:cs="Times New Roman"/>
                <w:sz w:val="28"/>
                <w:szCs w:val="28"/>
              </w:rPr>
            </w:pPr>
            <w:r>
              <w:rPr>
                <w:rFonts w:ascii="Times New Roman" w:hAnsi="Times New Roman" w:cs="Times New Roman"/>
                <w:sz w:val="28"/>
                <w:szCs w:val="28"/>
              </w:rPr>
              <w:t>№ 2</w:t>
            </w:r>
          </w:p>
          <w:p w:rsidR="00FB2F5D" w:rsidRPr="006B4560" w:rsidRDefault="00FB2F5D" w:rsidP="00FB2F5D">
            <w:pPr>
              <w:pStyle w:val="ConsPlusNormal"/>
              <w:spacing w:line="280" w:lineRule="exact"/>
              <w:ind w:left="-531" w:firstLine="567"/>
              <w:rPr>
                <w:rFonts w:ascii="Times New Roman" w:hAnsi="Times New Roman" w:cs="Times New Roman"/>
                <w:sz w:val="28"/>
                <w:szCs w:val="28"/>
              </w:rPr>
            </w:pPr>
          </w:p>
        </w:tc>
        <w:tc>
          <w:tcPr>
            <w:tcW w:w="6655" w:type="dxa"/>
          </w:tcPr>
          <w:p w:rsidR="00FB2F5D" w:rsidRPr="006B4560" w:rsidRDefault="00FB2F5D" w:rsidP="00364322">
            <w:pPr>
              <w:pStyle w:val="ConsPlusNormal"/>
              <w:spacing w:line="280" w:lineRule="exact"/>
              <w:ind w:left="99"/>
              <w:rPr>
                <w:rFonts w:ascii="Times New Roman" w:hAnsi="Times New Roman" w:cs="Times New Roman"/>
                <w:sz w:val="28"/>
                <w:szCs w:val="28"/>
              </w:rPr>
            </w:pPr>
            <w:r>
              <w:rPr>
                <w:rFonts w:ascii="Times New Roman" w:hAnsi="Times New Roman" w:cs="Times New Roman"/>
                <w:sz w:val="28"/>
                <w:szCs w:val="28"/>
              </w:rPr>
              <w:t xml:space="preserve">      </w:t>
            </w:r>
            <w:r w:rsidRPr="006B4560">
              <w:rPr>
                <w:rFonts w:ascii="Times New Roman" w:hAnsi="Times New Roman" w:cs="Times New Roman"/>
                <w:sz w:val="28"/>
                <w:szCs w:val="28"/>
              </w:rPr>
              <w:t>1</w:t>
            </w:r>
            <w:r>
              <w:rPr>
                <w:rFonts w:ascii="Times New Roman" w:hAnsi="Times New Roman" w:cs="Times New Roman"/>
                <w:sz w:val="28"/>
                <w:szCs w:val="28"/>
              </w:rPr>
              <w:t>0:00 час. – 13:</w:t>
            </w:r>
            <w:r w:rsidRPr="006B4560">
              <w:rPr>
                <w:rFonts w:ascii="Times New Roman" w:hAnsi="Times New Roman" w:cs="Times New Roman"/>
                <w:sz w:val="28"/>
                <w:szCs w:val="28"/>
              </w:rPr>
              <w:t>00 час.</w:t>
            </w:r>
          </w:p>
          <w:p w:rsidR="00FB2F5D" w:rsidRDefault="00FB2F5D" w:rsidP="00364322">
            <w:pPr>
              <w:pStyle w:val="ConsPlusNormal"/>
              <w:spacing w:line="280" w:lineRule="exact"/>
              <w:ind w:firstLine="567"/>
              <w:rPr>
                <w:rFonts w:ascii="Times New Roman" w:hAnsi="Times New Roman" w:cs="Times New Roman"/>
                <w:sz w:val="28"/>
                <w:szCs w:val="28"/>
              </w:rPr>
            </w:pPr>
            <w:r>
              <w:rPr>
                <w:rFonts w:ascii="Times New Roman" w:hAnsi="Times New Roman" w:cs="Times New Roman"/>
                <w:sz w:val="28"/>
                <w:szCs w:val="28"/>
              </w:rPr>
              <w:t>14:00 час. – 17:3</w:t>
            </w:r>
            <w:r w:rsidRPr="00834A9F">
              <w:rPr>
                <w:rFonts w:ascii="Times New Roman" w:hAnsi="Times New Roman" w:cs="Times New Roman"/>
                <w:sz w:val="28"/>
                <w:szCs w:val="28"/>
              </w:rPr>
              <w:t>0 час.</w:t>
            </w:r>
          </w:p>
          <w:p w:rsidR="00FB2F5D" w:rsidRDefault="00FB2F5D" w:rsidP="00364322">
            <w:pPr>
              <w:pStyle w:val="ConsPlusNormal"/>
              <w:spacing w:line="280" w:lineRule="exact"/>
              <w:rPr>
                <w:rFonts w:ascii="Times New Roman" w:hAnsi="Times New Roman" w:cs="Times New Roman"/>
                <w:sz w:val="28"/>
                <w:szCs w:val="28"/>
              </w:rPr>
            </w:pPr>
            <w:r>
              <w:rPr>
                <w:rFonts w:ascii="Times New Roman" w:hAnsi="Times New Roman" w:cs="Times New Roman"/>
                <w:sz w:val="28"/>
                <w:szCs w:val="28"/>
              </w:rPr>
              <w:t>технологические перерывы с 11:</w:t>
            </w:r>
            <w:r w:rsidRPr="00834A9F">
              <w:rPr>
                <w:rFonts w:ascii="Times New Roman" w:hAnsi="Times New Roman" w:cs="Times New Roman"/>
                <w:sz w:val="28"/>
                <w:szCs w:val="28"/>
              </w:rPr>
              <w:t>15</w:t>
            </w:r>
            <w:r>
              <w:rPr>
                <w:rFonts w:ascii="Times New Roman" w:hAnsi="Times New Roman" w:cs="Times New Roman"/>
                <w:sz w:val="28"/>
                <w:szCs w:val="28"/>
              </w:rPr>
              <w:t xml:space="preserve"> час. до 11:</w:t>
            </w:r>
            <w:r w:rsidRPr="00834A9F">
              <w:rPr>
                <w:rFonts w:ascii="Times New Roman" w:hAnsi="Times New Roman" w:cs="Times New Roman"/>
                <w:sz w:val="28"/>
                <w:szCs w:val="28"/>
              </w:rPr>
              <w:t>30</w:t>
            </w:r>
            <w:r>
              <w:rPr>
                <w:rFonts w:ascii="Times New Roman" w:hAnsi="Times New Roman" w:cs="Times New Roman"/>
                <w:sz w:val="28"/>
                <w:szCs w:val="28"/>
              </w:rPr>
              <w:t xml:space="preserve"> час.</w:t>
            </w:r>
            <w:r w:rsidRPr="00834A9F">
              <w:rPr>
                <w:rFonts w:ascii="Times New Roman" w:hAnsi="Times New Roman" w:cs="Times New Roman"/>
                <w:sz w:val="28"/>
                <w:szCs w:val="28"/>
              </w:rPr>
              <w:t>,</w:t>
            </w:r>
            <w:r>
              <w:rPr>
                <w:rFonts w:ascii="Times New Roman" w:hAnsi="Times New Roman" w:cs="Times New Roman"/>
                <w:sz w:val="28"/>
                <w:szCs w:val="28"/>
              </w:rPr>
              <w:t xml:space="preserve">              </w:t>
            </w:r>
          </w:p>
          <w:p w:rsidR="00FB2F5D" w:rsidRPr="006B4560" w:rsidRDefault="00FB2F5D" w:rsidP="00364322">
            <w:pPr>
              <w:pStyle w:val="ConsPlusNormal"/>
              <w:spacing w:line="280" w:lineRule="exact"/>
              <w:rPr>
                <w:rFonts w:ascii="Times New Roman" w:hAnsi="Times New Roman" w:cs="Times New Roman"/>
                <w:sz w:val="28"/>
                <w:szCs w:val="28"/>
              </w:rPr>
            </w:pPr>
            <w:r>
              <w:rPr>
                <w:rFonts w:ascii="Times New Roman" w:hAnsi="Times New Roman" w:cs="Times New Roman"/>
                <w:sz w:val="28"/>
                <w:szCs w:val="28"/>
              </w:rPr>
              <w:t xml:space="preserve">  </w:t>
            </w:r>
            <w:r w:rsidRPr="00834A9F">
              <w:rPr>
                <w:rFonts w:ascii="Times New Roman" w:hAnsi="Times New Roman" w:cs="Times New Roman"/>
                <w:sz w:val="28"/>
                <w:szCs w:val="28"/>
              </w:rPr>
              <w:t xml:space="preserve">     </w:t>
            </w:r>
            <w:r>
              <w:rPr>
                <w:rFonts w:ascii="Times New Roman" w:hAnsi="Times New Roman" w:cs="Times New Roman"/>
                <w:sz w:val="28"/>
                <w:szCs w:val="28"/>
              </w:rPr>
              <w:t xml:space="preserve">                        </w:t>
            </w:r>
            <w:r w:rsidR="00364322">
              <w:rPr>
                <w:rFonts w:ascii="Times New Roman" w:hAnsi="Times New Roman" w:cs="Times New Roman"/>
                <w:sz w:val="28"/>
                <w:szCs w:val="28"/>
              </w:rPr>
              <w:t xml:space="preserve">                 </w:t>
            </w:r>
            <w:r>
              <w:rPr>
                <w:rFonts w:ascii="Times New Roman" w:hAnsi="Times New Roman" w:cs="Times New Roman"/>
                <w:sz w:val="28"/>
                <w:szCs w:val="28"/>
              </w:rPr>
              <w:t>с 15:</w:t>
            </w:r>
            <w:r w:rsidRPr="00834A9F">
              <w:rPr>
                <w:rFonts w:ascii="Times New Roman" w:hAnsi="Times New Roman" w:cs="Times New Roman"/>
                <w:sz w:val="28"/>
                <w:szCs w:val="28"/>
              </w:rPr>
              <w:t>30</w:t>
            </w:r>
            <w:r>
              <w:rPr>
                <w:rFonts w:ascii="Times New Roman" w:hAnsi="Times New Roman" w:cs="Times New Roman"/>
                <w:sz w:val="28"/>
                <w:szCs w:val="28"/>
              </w:rPr>
              <w:t xml:space="preserve"> час. до 15:</w:t>
            </w:r>
            <w:r w:rsidRPr="00834A9F">
              <w:rPr>
                <w:rFonts w:ascii="Times New Roman" w:hAnsi="Times New Roman" w:cs="Times New Roman"/>
                <w:sz w:val="28"/>
                <w:szCs w:val="28"/>
              </w:rPr>
              <w:t>45</w:t>
            </w:r>
            <w:r>
              <w:rPr>
                <w:rFonts w:ascii="Times New Roman" w:hAnsi="Times New Roman" w:cs="Times New Roman"/>
                <w:sz w:val="28"/>
                <w:szCs w:val="28"/>
              </w:rPr>
              <w:t xml:space="preserve"> час.</w:t>
            </w:r>
          </w:p>
        </w:tc>
      </w:tr>
      <w:tr w:rsidR="00FB2F5D" w:rsidRPr="00B32C93" w:rsidTr="00FB2F5D">
        <w:trPr>
          <w:trHeight w:val="687"/>
        </w:trPr>
        <w:tc>
          <w:tcPr>
            <w:tcW w:w="2014" w:type="dxa"/>
          </w:tcPr>
          <w:p w:rsidR="00FB2F5D" w:rsidRPr="006B4560" w:rsidRDefault="00FB2F5D" w:rsidP="00FB2F5D">
            <w:pPr>
              <w:pStyle w:val="ConsPlusNormal"/>
              <w:spacing w:line="280" w:lineRule="exact"/>
              <w:ind w:firstLine="68"/>
              <w:jc w:val="center"/>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1134" w:type="dxa"/>
            <w:vMerge/>
          </w:tcPr>
          <w:p w:rsidR="00FB2F5D" w:rsidRPr="006B4560" w:rsidRDefault="00FB2F5D" w:rsidP="00FB2F5D">
            <w:pPr>
              <w:pStyle w:val="ConsPlusNormal"/>
              <w:spacing w:line="280" w:lineRule="exact"/>
              <w:ind w:firstLine="567"/>
              <w:jc w:val="center"/>
              <w:rPr>
                <w:rFonts w:ascii="Times New Roman" w:hAnsi="Times New Roman" w:cs="Times New Roman"/>
                <w:sz w:val="28"/>
                <w:szCs w:val="28"/>
              </w:rPr>
            </w:pPr>
          </w:p>
        </w:tc>
        <w:tc>
          <w:tcPr>
            <w:tcW w:w="6655" w:type="dxa"/>
          </w:tcPr>
          <w:p w:rsidR="00FB2F5D" w:rsidRPr="003E2963" w:rsidRDefault="00FB2F5D" w:rsidP="00364322">
            <w:pPr>
              <w:pStyle w:val="ConsPlusNormal"/>
              <w:spacing w:line="280" w:lineRule="exact"/>
              <w:ind w:left="75"/>
              <w:rPr>
                <w:rFonts w:ascii="Times New Roman" w:hAnsi="Times New Roman" w:cs="Times New Roman"/>
                <w:sz w:val="28"/>
                <w:szCs w:val="28"/>
              </w:rPr>
            </w:pPr>
            <w:r>
              <w:rPr>
                <w:rFonts w:ascii="Times New Roman" w:hAnsi="Times New Roman" w:cs="Times New Roman"/>
                <w:sz w:val="28"/>
                <w:szCs w:val="28"/>
              </w:rPr>
              <w:t xml:space="preserve">       10:00 час. – 13:</w:t>
            </w:r>
            <w:r w:rsidRPr="003E2963">
              <w:rPr>
                <w:rFonts w:ascii="Times New Roman" w:hAnsi="Times New Roman" w:cs="Times New Roman"/>
                <w:sz w:val="28"/>
                <w:szCs w:val="28"/>
              </w:rPr>
              <w:t>00 час.</w:t>
            </w:r>
          </w:p>
          <w:p w:rsidR="00FB2F5D" w:rsidRDefault="00FB2F5D" w:rsidP="00364322">
            <w:pPr>
              <w:pStyle w:val="ConsPlusNormal"/>
              <w:spacing w:line="280" w:lineRule="exact"/>
              <w:ind w:firstLine="567"/>
              <w:rPr>
                <w:rFonts w:ascii="Times New Roman" w:hAnsi="Times New Roman" w:cs="Times New Roman"/>
                <w:sz w:val="28"/>
                <w:szCs w:val="28"/>
              </w:rPr>
            </w:pPr>
            <w:r>
              <w:rPr>
                <w:rFonts w:ascii="Times New Roman" w:hAnsi="Times New Roman" w:cs="Times New Roman"/>
                <w:sz w:val="28"/>
                <w:szCs w:val="28"/>
              </w:rPr>
              <w:t>14:00 час. – 17:3</w:t>
            </w:r>
            <w:r w:rsidRPr="00834A9F">
              <w:rPr>
                <w:rFonts w:ascii="Times New Roman" w:hAnsi="Times New Roman" w:cs="Times New Roman"/>
                <w:sz w:val="28"/>
                <w:szCs w:val="28"/>
              </w:rPr>
              <w:t>0 час.</w:t>
            </w:r>
          </w:p>
          <w:p w:rsidR="00FB2F5D" w:rsidRPr="00834A9F" w:rsidRDefault="00FB2F5D" w:rsidP="00FB2F5D">
            <w:pPr>
              <w:pStyle w:val="ConsPlusNormal"/>
              <w:spacing w:line="280" w:lineRule="exact"/>
              <w:rPr>
                <w:rFonts w:ascii="Times New Roman" w:hAnsi="Times New Roman" w:cs="Times New Roman"/>
                <w:sz w:val="28"/>
                <w:szCs w:val="28"/>
              </w:rPr>
            </w:pPr>
            <w:r>
              <w:rPr>
                <w:rFonts w:ascii="Times New Roman" w:hAnsi="Times New Roman" w:cs="Times New Roman"/>
                <w:sz w:val="28"/>
                <w:szCs w:val="28"/>
              </w:rPr>
              <w:t>технологические перерывы с 11:</w:t>
            </w:r>
            <w:r w:rsidRPr="00834A9F">
              <w:rPr>
                <w:rFonts w:ascii="Times New Roman" w:hAnsi="Times New Roman" w:cs="Times New Roman"/>
                <w:sz w:val="28"/>
                <w:szCs w:val="28"/>
              </w:rPr>
              <w:t>15</w:t>
            </w:r>
            <w:r>
              <w:rPr>
                <w:rFonts w:ascii="Times New Roman" w:hAnsi="Times New Roman" w:cs="Times New Roman"/>
                <w:sz w:val="28"/>
                <w:szCs w:val="28"/>
              </w:rPr>
              <w:t xml:space="preserve"> час. до 11:30 час.</w:t>
            </w:r>
          </w:p>
          <w:p w:rsidR="00FB2F5D" w:rsidRPr="006B4560" w:rsidRDefault="00FB2F5D" w:rsidP="00FB2F5D">
            <w:pPr>
              <w:pStyle w:val="ConsPlusNormal"/>
              <w:spacing w:line="280" w:lineRule="exact"/>
              <w:ind w:firstLine="567"/>
              <w:rPr>
                <w:rFonts w:ascii="Times New Roman" w:hAnsi="Times New Roman" w:cs="Times New Roman"/>
                <w:sz w:val="28"/>
                <w:szCs w:val="28"/>
              </w:rPr>
            </w:pPr>
            <w:r w:rsidRPr="00834A9F">
              <w:rPr>
                <w:rFonts w:ascii="Times New Roman" w:hAnsi="Times New Roman" w:cs="Times New Roman"/>
                <w:sz w:val="28"/>
                <w:szCs w:val="28"/>
              </w:rPr>
              <w:t xml:space="preserve">    </w:t>
            </w:r>
            <w:r>
              <w:rPr>
                <w:rFonts w:ascii="Times New Roman" w:hAnsi="Times New Roman" w:cs="Times New Roman"/>
                <w:sz w:val="28"/>
                <w:szCs w:val="28"/>
              </w:rPr>
              <w:t xml:space="preserve">                 </w:t>
            </w:r>
            <w:r w:rsidR="00364322">
              <w:rPr>
                <w:rFonts w:ascii="Times New Roman" w:hAnsi="Times New Roman" w:cs="Times New Roman"/>
                <w:sz w:val="28"/>
                <w:szCs w:val="28"/>
              </w:rPr>
              <w:t xml:space="preserve">                   </w:t>
            </w:r>
            <w:r>
              <w:rPr>
                <w:rFonts w:ascii="Times New Roman" w:hAnsi="Times New Roman" w:cs="Times New Roman"/>
                <w:sz w:val="28"/>
                <w:szCs w:val="28"/>
              </w:rPr>
              <w:t>с 15:</w:t>
            </w:r>
            <w:r w:rsidRPr="00834A9F">
              <w:rPr>
                <w:rFonts w:ascii="Times New Roman" w:hAnsi="Times New Roman" w:cs="Times New Roman"/>
                <w:sz w:val="28"/>
                <w:szCs w:val="28"/>
              </w:rPr>
              <w:t>30</w:t>
            </w:r>
            <w:r>
              <w:rPr>
                <w:rFonts w:ascii="Times New Roman" w:hAnsi="Times New Roman" w:cs="Times New Roman"/>
                <w:sz w:val="28"/>
                <w:szCs w:val="28"/>
              </w:rPr>
              <w:t xml:space="preserve"> час. до 15:</w:t>
            </w:r>
            <w:r w:rsidRPr="00834A9F">
              <w:rPr>
                <w:rFonts w:ascii="Times New Roman" w:hAnsi="Times New Roman" w:cs="Times New Roman"/>
                <w:sz w:val="28"/>
                <w:szCs w:val="28"/>
              </w:rPr>
              <w:t>45</w:t>
            </w:r>
            <w:r>
              <w:rPr>
                <w:rFonts w:ascii="Times New Roman" w:hAnsi="Times New Roman" w:cs="Times New Roman"/>
                <w:sz w:val="28"/>
                <w:szCs w:val="28"/>
              </w:rPr>
              <w:t xml:space="preserve"> час.</w:t>
            </w:r>
          </w:p>
        </w:tc>
      </w:tr>
      <w:tr w:rsidR="00FB2F5D" w:rsidRPr="00B32C93" w:rsidTr="00FB2F5D">
        <w:trPr>
          <w:trHeight w:val="1685"/>
        </w:trPr>
        <w:tc>
          <w:tcPr>
            <w:tcW w:w="9803" w:type="dxa"/>
            <w:gridSpan w:val="3"/>
          </w:tcPr>
          <w:p w:rsidR="00FB2F5D" w:rsidRPr="00EC42CD" w:rsidRDefault="00FB2F5D" w:rsidP="00FB2F5D">
            <w:pPr>
              <w:pStyle w:val="ConsPlusNormal"/>
              <w:spacing w:line="280" w:lineRule="exact"/>
              <w:ind w:firstLine="567"/>
              <w:jc w:val="both"/>
              <w:rPr>
                <w:rFonts w:ascii="Times New Roman" w:hAnsi="Times New Roman" w:cs="Times New Roman"/>
                <w:sz w:val="28"/>
                <w:szCs w:val="28"/>
              </w:rPr>
            </w:pPr>
            <w:r w:rsidRPr="003E2963">
              <w:rPr>
                <w:rFonts w:ascii="Times New Roman" w:hAnsi="Times New Roman" w:cs="Times New Roman"/>
                <w:sz w:val="28"/>
                <w:szCs w:val="28"/>
              </w:rPr>
              <w:t xml:space="preserve">Продолжительность рабочего дня, непосредственно </w:t>
            </w:r>
            <w:r w:rsidRPr="00EC42CD">
              <w:rPr>
                <w:rFonts w:ascii="Times New Roman" w:hAnsi="Times New Roman" w:cs="Times New Roman"/>
                <w:sz w:val="28"/>
                <w:szCs w:val="28"/>
              </w:rPr>
              <w:t>предшествующего нерабочему праздничному дню, уменьшается на один час.</w:t>
            </w:r>
          </w:p>
          <w:p w:rsidR="00FB2F5D" w:rsidRPr="00EC42CD" w:rsidRDefault="00FB2F5D" w:rsidP="00FB2F5D">
            <w:pPr>
              <w:pStyle w:val="ConsPlusNormal"/>
              <w:spacing w:line="280" w:lineRule="exact"/>
              <w:ind w:firstLine="567"/>
              <w:jc w:val="both"/>
              <w:rPr>
                <w:rFonts w:ascii="Times New Roman" w:hAnsi="Times New Roman" w:cs="Times New Roman"/>
                <w:sz w:val="28"/>
                <w:szCs w:val="28"/>
              </w:rPr>
            </w:pPr>
            <w:r w:rsidRPr="00EC42CD">
              <w:rPr>
                <w:rFonts w:ascii="Times New Roman" w:hAnsi="Times New Roman" w:cs="Times New Roman"/>
                <w:sz w:val="28"/>
                <w:szCs w:val="28"/>
              </w:rPr>
              <w:t>В в</w:t>
            </w:r>
            <w:r>
              <w:rPr>
                <w:rFonts w:ascii="Times New Roman" w:hAnsi="Times New Roman" w:cs="Times New Roman"/>
                <w:sz w:val="28"/>
                <w:szCs w:val="28"/>
              </w:rPr>
              <w:t xml:space="preserve">ыходные и праздничные дни прием </w:t>
            </w:r>
            <w:r w:rsidRPr="00EC42CD">
              <w:rPr>
                <w:rFonts w:ascii="Times New Roman" w:hAnsi="Times New Roman" w:cs="Times New Roman"/>
                <w:sz w:val="28"/>
                <w:szCs w:val="28"/>
              </w:rPr>
              <w:t>не производится.</w:t>
            </w:r>
          </w:p>
          <w:p w:rsidR="00FB2F5D" w:rsidRDefault="00FB2F5D" w:rsidP="00FB2F5D">
            <w:pPr>
              <w:pStyle w:val="ConsPlusNormal"/>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Pr="00EC42CD">
              <w:rPr>
                <w:rFonts w:ascii="Times New Roman" w:hAnsi="Times New Roman" w:cs="Times New Roman"/>
                <w:sz w:val="28"/>
                <w:szCs w:val="28"/>
              </w:rPr>
              <w:t xml:space="preserve"> для получения информации, связанной с предоставлением муниципа</w:t>
            </w:r>
            <w:r>
              <w:rPr>
                <w:rFonts w:ascii="Times New Roman" w:hAnsi="Times New Roman" w:cs="Times New Roman"/>
                <w:sz w:val="28"/>
                <w:szCs w:val="28"/>
              </w:rPr>
              <w:t>льной услуги: 8(81370) 38-007</w:t>
            </w:r>
          </w:p>
          <w:p w:rsidR="00FB2F5D" w:rsidRPr="00EC42CD" w:rsidRDefault="00FB2F5D" w:rsidP="00FB2F5D">
            <w:pPr>
              <w:pStyle w:val="ConsPlusNormal"/>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t xml:space="preserve"> </w:t>
            </w:r>
            <w:proofErr w:type="spellStart"/>
            <w:r>
              <w:rPr>
                <w:rFonts w:ascii="Times New Roman" w:hAnsi="Times New Roman" w:cs="Times New Roman"/>
                <w:sz w:val="28"/>
                <w:szCs w:val="28"/>
              </w:rPr>
              <w:t>vsev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cmu</w:t>
            </w:r>
            <w:proofErr w:type="spellEnd"/>
            <w:r w:rsidRPr="00311FC4">
              <w:rPr>
                <w:rFonts w:ascii="Times New Roman" w:hAnsi="Times New Roman" w:cs="Times New Roman"/>
                <w:sz w:val="28"/>
                <w:szCs w:val="28"/>
              </w:rPr>
              <w:t>@mail.ru</w:t>
            </w:r>
          </w:p>
        </w:tc>
      </w:tr>
    </w:tbl>
    <w:p w:rsidR="00E24FE1" w:rsidRPr="00C6352A" w:rsidRDefault="00E24FE1" w:rsidP="00E24FE1">
      <w:pPr>
        <w:autoSpaceDE w:val="0"/>
        <w:autoSpaceDN w:val="0"/>
        <w:adjustRightInd w:val="0"/>
        <w:spacing w:after="0" w:line="240" w:lineRule="auto"/>
        <w:ind w:firstLine="567"/>
        <w:jc w:val="both"/>
        <w:rPr>
          <w:rFonts w:ascii="Times New Roman" w:hAnsi="Times New Roman" w:cs="Times New Roman"/>
          <w:sz w:val="28"/>
          <w:szCs w:val="28"/>
        </w:rPr>
      </w:pPr>
      <w:r w:rsidRPr="00C6352A">
        <w:rPr>
          <w:rFonts w:ascii="Times New Roman" w:eastAsia="Times New Roman" w:hAnsi="Times New Roman" w:cs="Times New Roman"/>
          <w:sz w:val="28"/>
          <w:szCs w:val="28"/>
          <w:lang w:eastAsia="ru-RU"/>
        </w:rPr>
        <w:t xml:space="preserve">2.2.1. </w:t>
      </w:r>
      <w:r w:rsidRPr="00C6352A">
        <w:rPr>
          <w:rFonts w:ascii="Times New Roman" w:hAnsi="Times New Roman" w:cs="Times New Roman"/>
          <w:sz w:val="28"/>
          <w:szCs w:val="28"/>
        </w:rPr>
        <w:t xml:space="preserve">В целях предоставления </w:t>
      </w:r>
      <w:r w:rsidR="00D40296" w:rsidRPr="00C6352A">
        <w:rPr>
          <w:rFonts w:ascii="Times New Roman" w:hAnsi="Times New Roman" w:cs="Times New Roman"/>
          <w:sz w:val="28"/>
          <w:szCs w:val="28"/>
        </w:rPr>
        <w:t>муниципаль</w:t>
      </w:r>
      <w:r w:rsidRPr="00C6352A">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C6352A">
          <w:rPr>
            <w:rFonts w:ascii="Times New Roman" w:hAnsi="Times New Roman" w:cs="Times New Roman"/>
            <w:sz w:val="28"/>
            <w:szCs w:val="28"/>
          </w:rPr>
          <w:t>частью 18 статьи 14.1</w:t>
        </w:r>
      </w:hyperlink>
      <w:r w:rsidRPr="00C6352A">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C6352A">
        <w:rPr>
          <w:rFonts w:ascii="Times New Roman" w:eastAsia="Times New Roman" w:hAnsi="Times New Roman" w:cs="Times New Roman"/>
          <w:sz w:val="28"/>
          <w:szCs w:val="28"/>
          <w:lang w:eastAsia="ru-RU"/>
        </w:rPr>
        <w:t>(при технической реализации).</w:t>
      </w:r>
    </w:p>
    <w:p w:rsidR="00E24FE1" w:rsidRPr="00C6352A"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r w:rsidRPr="00C6352A">
        <w:rPr>
          <w:rFonts w:ascii="Times New Roman" w:eastAsia="Times New Roman" w:hAnsi="Times New Roman" w:cs="Times New Roman"/>
          <w:sz w:val="28"/>
          <w:szCs w:val="28"/>
          <w:lang w:eastAsia="ru-RU"/>
        </w:rPr>
        <w:t xml:space="preserve">2.2.2. </w:t>
      </w:r>
      <w:r w:rsidRPr="00C6352A">
        <w:rPr>
          <w:rFonts w:ascii="Times New Roman" w:hAnsi="Times New Roman" w:cs="Times New Roman"/>
          <w:sz w:val="28"/>
          <w:szCs w:val="28"/>
        </w:rPr>
        <w:t xml:space="preserve">При предоставлении </w:t>
      </w:r>
      <w:r w:rsidR="00D40296" w:rsidRPr="00C6352A">
        <w:rPr>
          <w:rFonts w:ascii="Times New Roman" w:hAnsi="Times New Roman" w:cs="Times New Roman"/>
          <w:sz w:val="28"/>
          <w:szCs w:val="28"/>
        </w:rPr>
        <w:t>муниципаль</w:t>
      </w:r>
      <w:r w:rsidRPr="00C6352A">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24FE1" w:rsidRPr="00C6352A"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r w:rsidRPr="00C6352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FB2F5D" w:rsidRPr="00C6352A">
        <w:rPr>
          <w:rFonts w:ascii="Times New Roman" w:hAnsi="Times New Roman" w:cs="Times New Roman"/>
          <w:sz w:val="28"/>
          <w:szCs w:val="28"/>
        </w:rPr>
        <w:t xml:space="preserve"> (при технической реализации)</w:t>
      </w:r>
      <w:r w:rsidRPr="00C6352A">
        <w:rPr>
          <w:rFonts w:ascii="Times New Roman" w:hAnsi="Times New Roman" w:cs="Times New Roman"/>
          <w:sz w:val="28"/>
          <w:szCs w:val="28"/>
        </w:rPr>
        <w:t>;</w:t>
      </w:r>
    </w:p>
    <w:p w:rsidR="00A877B4" w:rsidRPr="00C6352A" w:rsidRDefault="00E24FE1" w:rsidP="00E24FE1">
      <w:pPr>
        <w:pStyle w:val="ConsPlusNormal"/>
        <w:ind w:firstLine="709"/>
        <w:jc w:val="both"/>
        <w:rPr>
          <w:rFonts w:ascii="Times New Roman" w:hAnsi="Times New Roman" w:cs="Times New Roman"/>
          <w:sz w:val="28"/>
          <w:szCs w:val="28"/>
        </w:rPr>
      </w:pPr>
      <w:r w:rsidRPr="00C6352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FB2F5D" w:rsidRPr="00C6352A">
        <w:rPr>
          <w:rFonts w:ascii="Times New Roman" w:hAnsi="Times New Roman" w:cs="Times New Roman"/>
          <w:sz w:val="28"/>
          <w:szCs w:val="28"/>
        </w:rPr>
        <w:t xml:space="preserve"> (при технической реализации)</w:t>
      </w:r>
      <w:r w:rsidRPr="00C6352A">
        <w:rPr>
          <w:rFonts w:ascii="Times New Roman" w:hAnsi="Times New Roman" w:cs="Times New Roman"/>
          <w:sz w:val="28"/>
          <w:szCs w:val="28"/>
        </w:rPr>
        <w:t>.</w:t>
      </w:r>
    </w:p>
    <w:p w:rsidR="00811E49" w:rsidRPr="00C6352A" w:rsidRDefault="00811E49" w:rsidP="00481E9B">
      <w:pPr>
        <w:pStyle w:val="ConsPlusNormal"/>
        <w:ind w:firstLine="709"/>
        <w:jc w:val="both"/>
        <w:rPr>
          <w:rFonts w:ascii="Times New Roman" w:hAnsi="Times New Roman" w:cs="Times New Roman"/>
          <w:sz w:val="28"/>
          <w:szCs w:val="28"/>
        </w:rPr>
      </w:pPr>
      <w:r w:rsidRPr="00C6352A">
        <w:rPr>
          <w:rFonts w:ascii="Times New Roman" w:hAnsi="Times New Roman" w:cs="Times New Roman"/>
          <w:sz w:val="28"/>
          <w:szCs w:val="28"/>
        </w:rPr>
        <w:t>2.3. Результатом предоставления муниципальной услуги является:</w:t>
      </w:r>
    </w:p>
    <w:p w:rsidR="008F6110" w:rsidRDefault="00811E49" w:rsidP="001D400B">
      <w:pPr>
        <w:pStyle w:val="ConsPlusNormal"/>
        <w:ind w:firstLine="709"/>
        <w:jc w:val="both"/>
        <w:rPr>
          <w:rFonts w:ascii="Times New Roman" w:hAnsi="Times New Roman" w:cs="Times New Roman"/>
          <w:sz w:val="28"/>
          <w:szCs w:val="28"/>
        </w:rPr>
      </w:pPr>
      <w:r w:rsidRPr="00C6352A">
        <w:rPr>
          <w:rFonts w:ascii="Times New Roman" w:hAnsi="Times New Roman" w:cs="Times New Roman"/>
          <w:sz w:val="28"/>
          <w:szCs w:val="28"/>
        </w:rPr>
        <w:t xml:space="preserve">- </w:t>
      </w:r>
      <w:r w:rsidR="001D400B" w:rsidRPr="00C6352A">
        <w:rPr>
          <w:rFonts w:ascii="Times New Roman" w:hAnsi="Times New Roman" w:cs="Times New Roman"/>
          <w:sz w:val="28"/>
          <w:szCs w:val="28"/>
        </w:rPr>
        <w:tab/>
      </w:r>
      <w:r w:rsidR="008F6110" w:rsidRPr="00C6352A">
        <w:rPr>
          <w:rFonts w:ascii="Times New Roman" w:hAnsi="Times New Roman" w:cs="Times New Roman"/>
          <w:sz w:val="28"/>
          <w:szCs w:val="28"/>
        </w:rPr>
        <w:t>решение о постановке на учет в</w:t>
      </w:r>
      <w:r w:rsidR="008F6110" w:rsidRPr="008F6110">
        <w:rPr>
          <w:rFonts w:ascii="Times New Roman" w:hAnsi="Times New Roman" w:cs="Times New Roman"/>
          <w:sz w:val="28"/>
          <w:szCs w:val="28"/>
        </w:rPr>
        <w:t xml:space="preserve">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8F6110" w:rsidRPr="008F6110">
        <w:rPr>
          <w:rFonts w:ascii="Times New Roman" w:hAnsi="Times New Roman" w:cs="Times New Roman"/>
          <w:sz w:val="28"/>
          <w:szCs w:val="28"/>
        </w:rPr>
        <w:t xml:space="preserve"> </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FB2F5D">
        <w:rPr>
          <w:rFonts w:ascii="Times New Roman" w:hAnsi="Times New Roman" w:cs="Times New Roman"/>
          <w:sz w:val="28"/>
          <w:szCs w:val="28"/>
        </w:rPr>
        <w:t>МКУ ЦМУ ВМР</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A25AE3" w:rsidRPr="00CD21E2">
        <w:rPr>
          <w:rFonts w:ascii="Times New Roman" w:hAnsi="Times New Roman" w:cs="Times New Roman"/>
          <w:sz w:val="28"/>
          <w:szCs w:val="28"/>
        </w:rPr>
        <w:t>30 календарных дней</w:t>
      </w:r>
      <w:r w:rsidR="000D016A">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 xml:space="preserve">в Администрацию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99"/>
      <w:bookmarkEnd w:id="1"/>
      <w:r>
        <w:rPr>
          <w:rFonts w:ascii="Times New Roman" w:eastAsia="Calibri" w:hAnsi="Times New Roman" w:cs="Times New Roman"/>
          <w:sz w:val="28"/>
          <w:szCs w:val="28"/>
        </w:rPr>
        <w:t>- Земельный</w:t>
      </w:r>
      <w:r w:rsidRPr="00B56242">
        <w:rPr>
          <w:rFonts w:ascii="Times New Roman" w:eastAsia="Calibri" w:hAnsi="Times New Roman" w:cs="Times New Roman"/>
          <w:sz w:val="28"/>
          <w:szCs w:val="28"/>
        </w:rPr>
        <w:t xml:space="preserve"> </w:t>
      </w:r>
      <w:hyperlink r:id="rId10"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Гражданский</w:t>
      </w:r>
      <w:r w:rsidRPr="00B56242">
        <w:rPr>
          <w:rFonts w:ascii="Times New Roman" w:eastAsia="Calibri" w:hAnsi="Times New Roman" w:cs="Times New Roman"/>
          <w:sz w:val="28"/>
          <w:szCs w:val="28"/>
        </w:rPr>
        <w:t xml:space="preserve"> </w:t>
      </w:r>
      <w:hyperlink r:id="rId11"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2"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24</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w:t>
      </w:r>
      <w:r>
        <w:rPr>
          <w:rFonts w:ascii="Times New Roman" w:eastAsia="Calibri" w:hAnsi="Times New Roman" w:cs="Times New Roman"/>
          <w:sz w:val="28"/>
          <w:szCs w:val="28"/>
        </w:rPr>
        <w:t>рственном кадастре недвижимости»</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5"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21</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1997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122-ФЗ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государственной регистрации прав на недв</w:t>
      </w:r>
      <w:r>
        <w:rPr>
          <w:rFonts w:ascii="Times New Roman" w:eastAsia="Calibri" w:hAnsi="Times New Roman" w:cs="Times New Roman"/>
          <w:sz w:val="28"/>
          <w:szCs w:val="28"/>
        </w:rPr>
        <w:t>ижимое имущество и сделок с ним»</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Федеральный </w:t>
      </w:r>
      <w:hyperlink r:id="rId16"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8580E">
        <w:rPr>
          <w:rFonts w:ascii="Times New Roman" w:eastAsia="Calibri" w:hAnsi="Times New Roman" w:cs="Times New Roman"/>
          <w:sz w:val="28"/>
          <w:szCs w:val="28"/>
        </w:rPr>
        <w:t xml:space="preserve">- </w:t>
      </w:r>
      <w:r w:rsidRPr="00D8580E">
        <w:rPr>
          <w:rFonts w:ascii="Times New Roman" w:hAnsi="Times New Roman" w:cs="Times New Roman"/>
          <w:sz w:val="28"/>
          <w:szCs w:val="28"/>
        </w:rPr>
        <w:t xml:space="preserve">Федеральный </w:t>
      </w:r>
      <w:hyperlink r:id="rId17"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«О социальной защите инвалидов в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Областной</w:t>
      </w:r>
      <w:r w:rsidRPr="00B56242">
        <w:rPr>
          <w:rFonts w:ascii="Times New Roman" w:eastAsia="Calibri" w:hAnsi="Times New Roman" w:cs="Times New Roman"/>
          <w:sz w:val="28"/>
          <w:szCs w:val="28"/>
        </w:rPr>
        <w:t xml:space="preserve"> </w:t>
      </w:r>
      <w:hyperlink r:id="rId18"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w:t>
      </w:r>
    </w:p>
    <w:p w:rsidR="00CD21E2" w:rsidRPr="00F50243"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A25AE3" w:rsidRPr="00FD6AEA" w:rsidRDefault="00CD21E2" w:rsidP="00CD21E2">
      <w:pPr>
        <w:pStyle w:val="ConsPlusNormal"/>
        <w:tabs>
          <w:tab w:val="left" w:pos="1276"/>
        </w:tabs>
        <w:ind w:left="567"/>
        <w:jc w:val="both"/>
        <w:rPr>
          <w:rFonts w:ascii="Times New Roman" w:hAnsi="Times New Roman" w:cs="Times New Roman"/>
          <w:strike/>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 местного самоуправления</w:t>
      </w:r>
      <w:r w:rsidR="00A25AE3" w:rsidRPr="00CD21E2">
        <w:rPr>
          <w:rFonts w:ascii="Times New Roman" w:hAnsi="Times New Roman" w:cs="Times New Roman"/>
          <w:sz w:val="28"/>
          <w:szCs w:val="28"/>
        </w:rPr>
        <w:t>.</w:t>
      </w:r>
    </w:p>
    <w:p w:rsidR="00A877B4" w:rsidRPr="00E26D20" w:rsidRDefault="00A877B4" w:rsidP="00481E9B">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26D20">
        <w:rPr>
          <w:rFonts w:ascii="Times New Roman" w:hAnsi="Times New Roman" w:cs="Times New Roman"/>
          <w:sz w:val="28"/>
          <w:szCs w:val="28"/>
        </w:rPr>
        <w:t>муниципальной услуги</w:t>
      </w:r>
      <w:r w:rsidRPr="00E26D20">
        <w:rPr>
          <w:rFonts w:ascii="Times New Roman" w:hAnsi="Times New Roman" w:cs="Times New Roman"/>
          <w:sz w:val="28"/>
          <w:szCs w:val="28"/>
        </w:rPr>
        <w:t>, подлежащих представлению заявителем:</w:t>
      </w:r>
    </w:p>
    <w:p w:rsidR="00F36D04" w:rsidRDefault="00B35451"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26D20">
        <w:rPr>
          <w:rFonts w:ascii="Times New Roman" w:hAnsi="Times New Roman" w:cs="Times New Roman"/>
          <w:sz w:val="28"/>
          <w:szCs w:val="28"/>
        </w:rPr>
        <w:t xml:space="preserve"> </w:t>
      </w:r>
      <w:hyperlink w:anchor="P439" w:history="1">
        <w:r w:rsidR="00A877B4" w:rsidRPr="00E26D20">
          <w:rPr>
            <w:rFonts w:ascii="Times New Roman" w:hAnsi="Times New Roman" w:cs="Times New Roman"/>
            <w:sz w:val="28"/>
            <w:szCs w:val="28"/>
          </w:rPr>
          <w:t>заявление</w:t>
        </w:r>
      </w:hyperlink>
      <w:r w:rsidR="00A877B4" w:rsidRPr="00E26D20">
        <w:rPr>
          <w:rFonts w:ascii="Times New Roman" w:hAnsi="Times New Roman" w:cs="Times New Roman"/>
          <w:sz w:val="28"/>
          <w:szCs w:val="28"/>
        </w:rPr>
        <w:t xml:space="preserve"> </w:t>
      </w:r>
      <w:r w:rsidR="00FD4AB4" w:rsidRPr="00E26D2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E26D20">
        <w:rPr>
          <w:rFonts w:ascii="Times New Roman" w:hAnsi="Times New Roman" w:cs="Times New Roman"/>
          <w:sz w:val="28"/>
          <w:szCs w:val="28"/>
        </w:rPr>
        <w:t xml:space="preserve"> (</w:t>
      </w:r>
      <w:r w:rsidR="003375D5" w:rsidRPr="00E26D20">
        <w:rPr>
          <w:rFonts w:ascii="Times New Roman" w:hAnsi="Times New Roman" w:cs="Times New Roman"/>
          <w:sz w:val="28"/>
          <w:szCs w:val="28"/>
        </w:rPr>
        <w:t>П</w:t>
      </w:r>
      <w:r w:rsidR="006C6585" w:rsidRPr="00E26D20">
        <w:rPr>
          <w:rFonts w:ascii="Times New Roman" w:hAnsi="Times New Roman" w:cs="Times New Roman"/>
          <w:sz w:val="28"/>
          <w:szCs w:val="28"/>
        </w:rPr>
        <w:t xml:space="preserve">риложение  к </w:t>
      </w:r>
      <w:r w:rsidR="003375D5" w:rsidRPr="00E26D20">
        <w:rPr>
          <w:rFonts w:ascii="Times New Roman" w:hAnsi="Times New Roman" w:cs="Times New Roman"/>
          <w:sz w:val="28"/>
          <w:szCs w:val="28"/>
        </w:rPr>
        <w:t xml:space="preserve">административному </w:t>
      </w:r>
      <w:r w:rsidR="006C6585" w:rsidRPr="00E26D20">
        <w:rPr>
          <w:rFonts w:ascii="Times New Roman" w:hAnsi="Times New Roman" w:cs="Times New Roman"/>
          <w:sz w:val="28"/>
          <w:szCs w:val="28"/>
        </w:rPr>
        <w:t>регламенту)</w:t>
      </w:r>
      <w:r w:rsidR="005B30B1" w:rsidRPr="00E26D20">
        <w:rPr>
          <w:rFonts w:ascii="Times New Roman" w:hAnsi="Times New Roman" w:cs="Times New Roman"/>
          <w:sz w:val="28"/>
          <w:szCs w:val="28"/>
        </w:rPr>
        <w:t>.</w:t>
      </w:r>
    </w:p>
    <w:p w:rsidR="00F36D04" w:rsidRPr="00F36D04" w:rsidRDefault="00F36D04" w:rsidP="00F36D04">
      <w:pPr>
        <w:pStyle w:val="ConsPlusNormal"/>
        <w:ind w:firstLine="709"/>
        <w:jc w:val="both"/>
        <w:rPr>
          <w:rFonts w:ascii="Times New Roman" w:hAnsi="Times New Roman" w:cs="Times New Roman"/>
          <w:sz w:val="28"/>
          <w:szCs w:val="28"/>
        </w:rPr>
      </w:pPr>
      <w:r w:rsidRPr="00F36D04">
        <w:rPr>
          <w:rFonts w:ascii="Times New Roman" w:hAnsi="Times New Roman" w:cs="Times New Roman"/>
          <w:sz w:val="28"/>
          <w:szCs w:val="28"/>
        </w:rPr>
        <w:t>В заявлении указывается основание предоставления заявителю земельного участка в собственность бесплатно.</w:t>
      </w:r>
    </w:p>
    <w:p w:rsidR="006C6585" w:rsidRDefault="00F36D04" w:rsidP="00F36D04">
      <w:pPr>
        <w:pStyle w:val="ConsPlusNormal"/>
        <w:ind w:firstLine="709"/>
        <w:jc w:val="both"/>
        <w:rPr>
          <w:rFonts w:ascii="Times New Roman" w:hAnsi="Times New Roman" w:cs="Times New Roman"/>
          <w:sz w:val="28"/>
          <w:szCs w:val="28"/>
        </w:rPr>
      </w:pPr>
      <w:r w:rsidRPr="00F36D04">
        <w:rPr>
          <w:rFonts w:ascii="Times New Roman" w:hAnsi="Times New Roman" w:cs="Times New Roman"/>
          <w:sz w:val="28"/>
          <w:szCs w:val="28"/>
        </w:rPr>
        <w:t xml:space="preserve">В </w:t>
      </w:r>
      <w:r>
        <w:rPr>
          <w:rFonts w:ascii="Times New Roman" w:hAnsi="Times New Roman" w:cs="Times New Roman"/>
          <w:sz w:val="28"/>
          <w:szCs w:val="28"/>
        </w:rPr>
        <w:t>случае, предусмотренном п. 1.2.4</w:t>
      </w:r>
      <w:r w:rsidRPr="00F36D04">
        <w:rPr>
          <w:rFonts w:ascii="Times New Roman" w:hAnsi="Times New Roman" w:cs="Times New Roman"/>
          <w:sz w:val="28"/>
          <w:szCs w:val="28"/>
        </w:rPr>
        <w:t xml:space="preserve"> административного регламента, в заявлении указываются все члены семьи погибшего Героя Российской Федерации, а в </w:t>
      </w:r>
      <w:r>
        <w:rPr>
          <w:rFonts w:ascii="Times New Roman" w:hAnsi="Times New Roman" w:cs="Times New Roman"/>
          <w:sz w:val="28"/>
          <w:szCs w:val="28"/>
        </w:rPr>
        <w:t>случае, предусмотренном п. 1.2.6</w:t>
      </w:r>
      <w:r w:rsidRPr="00F36D04">
        <w:rPr>
          <w:rFonts w:ascii="Times New Roman" w:hAnsi="Times New Roman" w:cs="Times New Roman"/>
          <w:sz w:val="28"/>
          <w:szCs w:val="28"/>
        </w:rPr>
        <w:t xml:space="preserve"> административного регламента - все члены семьи, имеющей в своем составе инвалида, обладающие правом на получение земел</w:t>
      </w:r>
      <w:r w:rsidR="009F1DB4">
        <w:rPr>
          <w:rFonts w:ascii="Times New Roman" w:hAnsi="Times New Roman" w:cs="Times New Roman"/>
          <w:sz w:val="28"/>
          <w:szCs w:val="28"/>
        </w:rPr>
        <w:t>ьного участка в соответствии с О</w:t>
      </w:r>
      <w:r w:rsidRPr="00F36D04">
        <w:rPr>
          <w:rFonts w:ascii="Times New Roman" w:hAnsi="Times New Roman" w:cs="Times New Roman"/>
          <w:sz w:val="28"/>
          <w:szCs w:val="28"/>
        </w:rPr>
        <w:t>бластным законом №</w:t>
      </w:r>
      <w:r w:rsidR="009F1DB4">
        <w:rPr>
          <w:rFonts w:ascii="Times New Roman" w:hAnsi="Times New Roman" w:cs="Times New Roman"/>
          <w:sz w:val="28"/>
          <w:szCs w:val="28"/>
        </w:rPr>
        <w:t xml:space="preserve"> </w:t>
      </w:r>
      <w:r w:rsidRPr="00F36D04">
        <w:rPr>
          <w:rFonts w:ascii="Times New Roman" w:hAnsi="Times New Roman" w:cs="Times New Roman"/>
          <w:sz w:val="28"/>
          <w:szCs w:val="28"/>
        </w:rPr>
        <w:t>105-оз.</w:t>
      </w:r>
    </w:p>
    <w:p w:rsidR="00FF7FA0" w:rsidRDefault="00FF7FA0" w:rsidP="00FF7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 и их заверенные копии:</w:t>
      </w:r>
    </w:p>
    <w:p w:rsidR="00343A9A" w:rsidRDefault="00343A9A" w:rsidP="00FF7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для за</w:t>
      </w:r>
      <w:r w:rsidR="00E9426E">
        <w:rPr>
          <w:rFonts w:ascii="Times New Roman" w:hAnsi="Times New Roman" w:cs="Times New Roman"/>
          <w:sz w:val="28"/>
          <w:szCs w:val="28"/>
        </w:rPr>
        <w:t>явителей, перечисленных в п.</w:t>
      </w:r>
      <w:r>
        <w:rPr>
          <w:rFonts w:ascii="Times New Roman" w:hAnsi="Times New Roman" w:cs="Times New Roman"/>
          <w:sz w:val="28"/>
          <w:szCs w:val="28"/>
        </w:rPr>
        <w:t xml:space="preserve"> 1.2.1 административного регламента:</w:t>
      </w:r>
    </w:p>
    <w:p w:rsidR="00343A9A" w:rsidRDefault="00343A9A" w:rsidP="00FF7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3A9A">
        <w:rPr>
          <w:rFonts w:ascii="Times New Roman" w:hAnsi="Times New Roman" w:cs="Times New Roman"/>
          <w:sz w:val="28"/>
          <w:szCs w:val="28"/>
        </w:rPr>
        <w:t>п</w:t>
      </w:r>
      <w:r>
        <w:rPr>
          <w:rFonts w:ascii="Times New Roman" w:hAnsi="Times New Roman" w:cs="Times New Roman"/>
          <w:sz w:val="28"/>
          <w:szCs w:val="28"/>
        </w:rPr>
        <w:t>аспорт либо иной документ, удостоверяющий</w:t>
      </w:r>
      <w:r w:rsidRPr="00343A9A">
        <w:rPr>
          <w:rFonts w:ascii="Times New Roman" w:hAnsi="Times New Roman" w:cs="Times New Roman"/>
          <w:sz w:val="28"/>
          <w:szCs w:val="28"/>
        </w:rPr>
        <w:t xml:space="preserve"> личность гражданина Российской Федерации, в соответствии с законод</w:t>
      </w:r>
      <w:r>
        <w:rPr>
          <w:rFonts w:ascii="Times New Roman" w:hAnsi="Times New Roman" w:cs="Times New Roman"/>
          <w:sz w:val="28"/>
          <w:szCs w:val="28"/>
        </w:rPr>
        <w:t xml:space="preserve">ательством Российской Федерации. </w:t>
      </w:r>
      <w:r w:rsidRPr="00343A9A">
        <w:rPr>
          <w:rFonts w:ascii="Times New Roman" w:hAnsi="Times New Roman" w:cs="Times New Roman"/>
          <w:sz w:val="28"/>
          <w:szCs w:val="28"/>
        </w:rPr>
        <w:t>Документ предоставляется в оригинале, к комплекту документов приобщается в копии: в части сведений о документе и личности владельца документа, регистрации (для паспорта гражданина Российской Федерации);</w:t>
      </w:r>
    </w:p>
    <w:p w:rsidR="00343A9A" w:rsidRDefault="00343A9A" w:rsidP="00343A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и полномочия представителя гражданина (при подаче заявления уполномоченным лицом, законным представителем гражданина);</w:t>
      </w:r>
    </w:p>
    <w:p w:rsidR="00343A9A" w:rsidRDefault="00343A9A" w:rsidP="00343A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w:t>
      </w:r>
      <w:r w:rsidR="0028207C">
        <w:rPr>
          <w:rFonts w:ascii="Times New Roman" w:hAnsi="Times New Roman" w:cs="Times New Roman"/>
          <w:sz w:val="28"/>
          <w:szCs w:val="28"/>
        </w:rPr>
        <w:t>ых заявителя по форме согласно П</w:t>
      </w:r>
      <w:r>
        <w:rPr>
          <w:rFonts w:ascii="Times New Roman" w:hAnsi="Times New Roman" w:cs="Times New Roman"/>
          <w:sz w:val="28"/>
          <w:szCs w:val="28"/>
        </w:rPr>
        <w:t>риложению к настоящему административному регламенту.</w:t>
      </w:r>
    </w:p>
    <w:p w:rsidR="00E26D20" w:rsidRDefault="00EA3D89" w:rsidP="00FD4AB4">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2</w:t>
      </w:r>
      <w:r w:rsidR="00E26D20" w:rsidRPr="00E26D20">
        <w:rPr>
          <w:rFonts w:ascii="Times New Roman" w:hAnsi="Times New Roman" w:cs="Times New Roman"/>
          <w:sz w:val="28"/>
          <w:szCs w:val="28"/>
        </w:rPr>
        <w:t>) для заявителей, перечисленных в п.</w:t>
      </w:r>
      <w:r w:rsidR="00E9426E">
        <w:rPr>
          <w:rFonts w:ascii="Times New Roman" w:hAnsi="Times New Roman" w:cs="Times New Roman"/>
          <w:sz w:val="28"/>
          <w:szCs w:val="28"/>
        </w:rPr>
        <w:t xml:space="preserve"> </w:t>
      </w:r>
      <w:r w:rsidR="00E26D20" w:rsidRPr="00E26D20">
        <w:rPr>
          <w:rFonts w:ascii="Times New Roman" w:hAnsi="Times New Roman" w:cs="Times New Roman"/>
          <w:sz w:val="28"/>
          <w:szCs w:val="28"/>
        </w:rPr>
        <w:t>1.2.</w:t>
      </w:r>
      <w:r w:rsidR="00E26D20">
        <w:rPr>
          <w:rFonts w:ascii="Times New Roman" w:hAnsi="Times New Roman" w:cs="Times New Roman"/>
          <w:sz w:val="28"/>
          <w:szCs w:val="28"/>
        </w:rPr>
        <w:t>2</w:t>
      </w:r>
      <w:r w:rsidR="00732E60">
        <w:rPr>
          <w:rFonts w:ascii="Times New Roman" w:hAnsi="Times New Roman" w:cs="Times New Roman"/>
          <w:sz w:val="28"/>
          <w:szCs w:val="28"/>
        </w:rPr>
        <w:t xml:space="preserve">, </w:t>
      </w:r>
      <w:r w:rsidR="00E9426E">
        <w:rPr>
          <w:rFonts w:ascii="Times New Roman" w:hAnsi="Times New Roman" w:cs="Times New Roman"/>
          <w:sz w:val="28"/>
          <w:szCs w:val="28"/>
        </w:rPr>
        <w:t xml:space="preserve">п. </w:t>
      </w:r>
      <w:r w:rsidR="00732E60">
        <w:rPr>
          <w:rFonts w:ascii="Times New Roman" w:hAnsi="Times New Roman" w:cs="Times New Roman"/>
          <w:sz w:val="28"/>
          <w:szCs w:val="28"/>
        </w:rPr>
        <w:t>1.2.3</w:t>
      </w:r>
      <w:r w:rsidR="00E26D20" w:rsidRPr="00E26D20">
        <w:rPr>
          <w:rFonts w:ascii="Times New Roman" w:hAnsi="Times New Roman" w:cs="Times New Roman"/>
          <w:sz w:val="28"/>
          <w:szCs w:val="28"/>
        </w:rPr>
        <w:t xml:space="preserve"> административного регламента:</w:t>
      </w:r>
    </w:p>
    <w:p w:rsidR="00732E60" w:rsidRDefault="00732E60" w:rsidP="00732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паспорт</w:t>
      </w:r>
      <w:r w:rsidR="00364322">
        <w:rPr>
          <w:rFonts w:ascii="Times New Roman" w:hAnsi="Times New Roman" w:cs="Times New Roman"/>
          <w:sz w:val="28"/>
          <w:szCs w:val="28"/>
        </w:rPr>
        <w:t xml:space="preserve"> либо иной документ, удостоверяющий</w:t>
      </w:r>
      <w:r w:rsidRPr="00732E60">
        <w:rPr>
          <w:rFonts w:ascii="Times New Roman" w:hAnsi="Times New Roman" w:cs="Times New Roman"/>
          <w:sz w:val="28"/>
          <w:szCs w:val="28"/>
        </w:rPr>
        <w:t xml:space="preserve"> личность гражданина Российской Федерации, в соответствии с законодательством Российской Федерации</w:t>
      </w:r>
      <w:r>
        <w:rPr>
          <w:rFonts w:ascii="Times New Roman" w:hAnsi="Times New Roman" w:cs="Times New Roman"/>
          <w:sz w:val="28"/>
          <w:szCs w:val="28"/>
        </w:rPr>
        <w:t>.</w:t>
      </w:r>
      <w:r w:rsidRPr="00732E60">
        <w:rPr>
          <w:rFonts w:ascii="Times New Roman" w:hAnsi="Times New Roman" w:cs="Times New Roman"/>
          <w:sz w:val="28"/>
          <w:szCs w:val="28"/>
        </w:rPr>
        <w:t xml:space="preserve"> </w:t>
      </w:r>
      <w:r w:rsidRPr="00343A9A">
        <w:rPr>
          <w:rFonts w:ascii="Times New Roman" w:hAnsi="Times New Roman" w:cs="Times New Roman"/>
          <w:sz w:val="28"/>
          <w:szCs w:val="28"/>
        </w:rPr>
        <w:t>Документ предоставляется в оригинале, к комплекту документов приобщается в копии: в части сведений о документе и личности владельца документа, регистрации (для паспорта гражданина Российской Федерации);</w:t>
      </w:r>
    </w:p>
    <w:p w:rsidR="00732E60" w:rsidRPr="00732E60" w:rsidRDefault="00732E60" w:rsidP="00732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документ, удостоверяющий</w:t>
      </w:r>
      <w:r w:rsidRPr="00732E60">
        <w:rPr>
          <w:rFonts w:ascii="Times New Roman" w:hAnsi="Times New Roman" w:cs="Times New Roman"/>
          <w:sz w:val="28"/>
          <w:szCs w:val="28"/>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732E60" w:rsidRDefault="00732E60" w:rsidP="00732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трудовая книжка</w:t>
      </w:r>
      <w:r w:rsidRPr="00732E60">
        <w:rPr>
          <w:rFonts w:ascii="Times New Roman" w:hAnsi="Times New Roman" w:cs="Times New Roman"/>
          <w:sz w:val="28"/>
          <w:szCs w:val="28"/>
        </w:rPr>
        <w:t xml:space="preserve"> (при наличии трудового стажа до 1 января 2020 года), и(или) трудового договора, и(или) сведений о трудовой деятельности, оформленных в установленном законодательством порядке;</w:t>
      </w:r>
    </w:p>
    <w:p w:rsidR="00732E60" w:rsidRDefault="00732E60" w:rsidP="00732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2E60">
        <w:rPr>
          <w:rFonts w:ascii="Times New Roman" w:hAnsi="Times New Roman" w:cs="Times New Roman"/>
          <w:sz w:val="28"/>
          <w:szCs w:val="28"/>
        </w:rPr>
        <w:t>согласие на обработку персональных данн</w:t>
      </w:r>
      <w:r w:rsidR="0028207C">
        <w:rPr>
          <w:rFonts w:ascii="Times New Roman" w:hAnsi="Times New Roman" w:cs="Times New Roman"/>
          <w:sz w:val="28"/>
          <w:szCs w:val="28"/>
        </w:rPr>
        <w:t>ых заявителя по форме согласно П</w:t>
      </w:r>
      <w:r w:rsidRPr="00732E60">
        <w:rPr>
          <w:rFonts w:ascii="Times New Roman" w:hAnsi="Times New Roman" w:cs="Times New Roman"/>
          <w:sz w:val="28"/>
          <w:szCs w:val="28"/>
        </w:rPr>
        <w:t>риложению к настоящему административному регламенту.</w:t>
      </w:r>
    </w:p>
    <w:p w:rsidR="00E26D20" w:rsidRDefault="00EA3D89"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w:t>
      </w:r>
      <w:r w:rsidR="00E9426E">
        <w:rPr>
          <w:rFonts w:ascii="Times New Roman" w:hAnsi="Times New Roman" w:cs="Times New Roman"/>
          <w:sz w:val="28"/>
          <w:szCs w:val="28"/>
        </w:rPr>
        <w:t xml:space="preserve"> </w:t>
      </w:r>
      <w:r w:rsidR="00E26D20" w:rsidRPr="00E26D20">
        <w:rPr>
          <w:rFonts w:ascii="Times New Roman" w:hAnsi="Times New Roman" w:cs="Times New Roman"/>
          <w:sz w:val="28"/>
          <w:szCs w:val="28"/>
        </w:rPr>
        <w:t>1.2.</w:t>
      </w:r>
      <w:r w:rsidR="00732E60">
        <w:rPr>
          <w:rFonts w:ascii="Times New Roman" w:hAnsi="Times New Roman" w:cs="Times New Roman"/>
          <w:sz w:val="28"/>
          <w:szCs w:val="28"/>
        </w:rPr>
        <w:t>4</w:t>
      </w:r>
      <w:r w:rsidR="00E26D20" w:rsidRPr="00E26D20">
        <w:rPr>
          <w:rFonts w:ascii="Times New Roman" w:hAnsi="Times New Roman" w:cs="Times New Roman"/>
          <w:sz w:val="28"/>
          <w:szCs w:val="28"/>
        </w:rPr>
        <w:t xml:space="preserve"> административного регламента:</w:t>
      </w:r>
    </w:p>
    <w:p w:rsidR="00732E60" w:rsidRPr="00732E60" w:rsidRDefault="00EA3D89" w:rsidP="00732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E60">
        <w:rPr>
          <w:rFonts w:ascii="Times New Roman" w:hAnsi="Times New Roman" w:cs="Times New Roman"/>
          <w:sz w:val="28"/>
          <w:szCs w:val="28"/>
        </w:rPr>
        <w:t>паспорт либо иной документ, удостоверяющий</w:t>
      </w:r>
      <w:r w:rsidR="00732E60" w:rsidRPr="00732E60">
        <w:rPr>
          <w:rFonts w:ascii="Times New Roman" w:hAnsi="Times New Roman" w:cs="Times New Roman"/>
          <w:sz w:val="28"/>
          <w:szCs w:val="28"/>
        </w:rPr>
        <w:t xml:space="preserve"> личность члена семьи Героя Российской Федерации, в соответствии с законод</w:t>
      </w:r>
      <w:r>
        <w:rPr>
          <w:rFonts w:ascii="Times New Roman" w:hAnsi="Times New Roman" w:cs="Times New Roman"/>
          <w:sz w:val="28"/>
          <w:szCs w:val="28"/>
        </w:rPr>
        <w:t>ательством Российской Федерации.</w:t>
      </w:r>
      <w:r w:rsidRPr="00EA3D89">
        <w:t xml:space="preserve"> </w:t>
      </w:r>
      <w:r w:rsidRPr="00EA3D89">
        <w:rPr>
          <w:rFonts w:ascii="Times New Roman" w:hAnsi="Times New Roman" w:cs="Times New Roman"/>
          <w:sz w:val="28"/>
          <w:szCs w:val="28"/>
        </w:rPr>
        <w:t>Документ предоставляется в оригинале, к комплекту документов приобщается в копии: в части сведений о документе и личности владельца документа, регистрации (для паспорта гражданина Российской Федерации);</w:t>
      </w:r>
    </w:p>
    <w:p w:rsidR="00732E60" w:rsidRDefault="00EA3D89" w:rsidP="00732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E60">
        <w:rPr>
          <w:rFonts w:ascii="Times New Roman" w:hAnsi="Times New Roman" w:cs="Times New Roman"/>
          <w:sz w:val="28"/>
          <w:szCs w:val="28"/>
        </w:rPr>
        <w:t>документ, подтверждающий</w:t>
      </w:r>
      <w:r w:rsidR="00732E60" w:rsidRPr="00732E60">
        <w:rPr>
          <w:rFonts w:ascii="Times New Roman" w:hAnsi="Times New Roman" w:cs="Times New Roman"/>
          <w:sz w:val="28"/>
          <w:szCs w:val="28"/>
        </w:rPr>
        <w:t xml:space="preserve"> присвоение посмертно звания Героя Российской Федерации;</w:t>
      </w:r>
    </w:p>
    <w:p w:rsidR="00075FCA" w:rsidRDefault="00EA3D89"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w:t>
      </w:r>
      <w:r w:rsidRPr="00EA3D89">
        <w:rPr>
          <w:rFonts w:ascii="Times New Roman" w:hAnsi="Times New Roman" w:cs="Times New Roman"/>
          <w:sz w:val="28"/>
          <w:szCs w:val="28"/>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E26D20" w:rsidRDefault="00075FCA"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sidR="0028207C">
        <w:rPr>
          <w:rFonts w:ascii="Times New Roman" w:hAnsi="Times New Roman" w:cs="Times New Roman"/>
          <w:sz w:val="28"/>
          <w:szCs w:val="28"/>
        </w:rPr>
        <w:t xml:space="preserve"> согласно </w:t>
      </w:r>
      <w:proofErr w:type="gramStart"/>
      <w:r w:rsidR="0028207C">
        <w:rPr>
          <w:rFonts w:ascii="Times New Roman" w:hAnsi="Times New Roman" w:cs="Times New Roman"/>
          <w:sz w:val="28"/>
          <w:szCs w:val="28"/>
        </w:rPr>
        <w:t>Приложению</w:t>
      </w:r>
      <w:proofErr w:type="gramEnd"/>
      <w:r w:rsidR="0028207C">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E26D20" w:rsidRDefault="00E9426E"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w:t>
      </w:r>
      <w:r>
        <w:rPr>
          <w:rFonts w:ascii="Times New Roman" w:hAnsi="Times New Roman" w:cs="Times New Roman"/>
          <w:sz w:val="28"/>
          <w:szCs w:val="28"/>
        </w:rPr>
        <w:t xml:space="preserve"> </w:t>
      </w:r>
      <w:r w:rsidR="00E26D20" w:rsidRPr="00E26D20">
        <w:rPr>
          <w:rFonts w:ascii="Times New Roman" w:hAnsi="Times New Roman" w:cs="Times New Roman"/>
          <w:sz w:val="28"/>
          <w:szCs w:val="28"/>
        </w:rPr>
        <w:t>1.2.</w:t>
      </w:r>
      <w:r>
        <w:rPr>
          <w:rFonts w:ascii="Times New Roman" w:hAnsi="Times New Roman" w:cs="Times New Roman"/>
          <w:sz w:val="28"/>
          <w:szCs w:val="28"/>
        </w:rPr>
        <w:t>5</w:t>
      </w:r>
      <w:r w:rsidR="00E26D20">
        <w:rPr>
          <w:rFonts w:ascii="Times New Roman" w:hAnsi="Times New Roman" w:cs="Times New Roman"/>
          <w:sz w:val="28"/>
          <w:szCs w:val="28"/>
        </w:rPr>
        <w:t xml:space="preserve"> административного регламента:</w:t>
      </w:r>
    </w:p>
    <w:p w:rsidR="00E9426E" w:rsidRDefault="009F1DB4"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паспорт либо иной документ, </w:t>
      </w:r>
      <w:r w:rsidRPr="009F1DB4">
        <w:rPr>
          <w:rFonts w:ascii="Times New Roman" w:hAnsi="Times New Roman" w:cs="Times New Roman"/>
          <w:sz w:val="28"/>
          <w:szCs w:val="28"/>
        </w:rPr>
        <w:t>удостоверяющий личность г</w:t>
      </w:r>
      <w:r>
        <w:rPr>
          <w:rFonts w:ascii="Times New Roman" w:hAnsi="Times New Roman" w:cs="Times New Roman"/>
          <w:sz w:val="28"/>
          <w:szCs w:val="28"/>
        </w:rPr>
        <w:t xml:space="preserve">ражданина Российской Федерации </w:t>
      </w:r>
      <w:r w:rsidRPr="009F1DB4">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тельством Российской Федерации. </w:t>
      </w:r>
      <w:r w:rsidR="00E9426E" w:rsidRPr="00E9426E">
        <w:rPr>
          <w:rFonts w:ascii="Times New Roman" w:hAnsi="Times New Roman" w:cs="Times New Roman"/>
          <w:sz w:val="28"/>
          <w:szCs w:val="28"/>
        </w:rPr>
        <w:t xml:space="preserve">Документ предоставляется в оригинале, к комплекту документов </w:t>
      </w:r>
      <w:r w:rsidR="00E9426E" w:rsidRPr="00E9426E">
        <w:rPr>
          <w:rFonts w:ascii="Times New Roman" w:hAnsi="Times New Roman" w:cs="Times New Roman"/>
          <w:sz w:val="28"/>
          <w:szCs w:val="28"/>
        </w:rPr>
        <w:lastRenderedPageBreak/>
        <w:t>приобщается в копии: в части сведений о документе и личности владельца документа, регистрации (для паспорта гражданина Российской Федерации);</w:t>
      </w:r>
    </w:p>
    <w:p w:rsidR="00E26D20" w:rsidRDefault="00E26D2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9426E">
        <w:t xml:space="preserve"> </w:t>
      </w:r>
      <w:r w:rsidR="00527FB4"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E9426E" w:rsidRDefault="00E9426E"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w:t>
      </w:r>
      <w:r w:rsidRPr="00E9426E">
        <w:rPr>
          <w:rFonts w:ascii="Times New Roman" w:hAnsi="Times New Roman" w:cs="Times New Roman"/>
          <w:sz w:val="28"/>
          <w:szCs w:val="28"/>
        </w:rPr>
        <w:t xml:space="preserve"> личность и полномочия представителя гражданина (при подаче заявления уполномоченным лицом, законным представителем гражданина)</w:t>
      </w:r>
      <w:r>
        <w:rPr>
          <w:rFonts w:ascii="Times New Roman" w:hAnsi="Times New Roman" w:cs="Times New Roman"/>
          <w:sz w:val="28"/>
          <w:szCs w:val="28"/>
        </w:rPr>
        <w:t>;</w:t>
      </w:r>
    </w:p>
    <w:p w:rsidR="00E9426E" w:rsidRDefault="00E9426E"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426E">
        <w:rPr>
          <w:rFonts w:ascii="Times New Roman" w:hAnsi="Times New Roman" w:cs="Times New Roman"/>
          <w:sz w:val="28"/>
          <w:szCs w:val="28"/>
        </w:rPr>
        <w:t>согласие на обработку персональных данн</w:t>
      </w:r>
      <w:r w:rsidR="0028207C">
        <w:rPr>
          <w:rFonts w:ascii="Times New Roman" w:hAnsi="Times New Roman" w:cs="Times New Roman"/>
          <w:sz w:val="28"/>
          <w:szCs w:val="28"/>
        </w:rPr>
        <w:t>ых заявителя по форме согласно П</w:t>
      </w:r>
      <w:r w:rsidRPr="00E9426E">
        <w:rPr>
          <w:rFonts w:ascii="Times New Roman" w:hAnsi="Times New Roman" w:cs="Times New Roman"/>
          <w:sz w:val="28"/>
          <w:szCs w:val="28"/>
        </w:rPr>
        <w:t>риложению к настоящему административному регламенту.</w:t>
      </w:r>
    </w:p>
    <w:p w:rsidR="00E26D20" w:rsidRDefault="00E9426E"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w:t>
      </w:r>
      <w:r>
        <w:rPr>
          <w:rFonts w:ascii="Times New Roman" w:hAnsi="Times New Roman" w:cs="Times New Roman"/>
          <w:sz w:val="28"/>
          <w:szCs w:val="28"/>
        </w:rPr>
        <w:t xml:space="preserve"> </w:t>
      </w:r>
      <w:r w:rsidR="00E26D20" w:rsidRPr="00E26D20">
        <w:rPr>
          <w:rFonts w:ascii="Times New Roman" w:hAnsi="Times New Roman" w:cs="Times New Roman"/>
          <w:sz w:val="28"/>
          <w:szCs w:val="28"/>
        </w:rPr>
        <w:t>1.2.</w:t>
      </w:r>
      <w:r>
        <w:rPr>
          <w:rFonts w:ascii="Times New Roman" w:hAnsi="Times New Roman" w:cs="Times New Roman"/>
          <w:sz w:val="28"/>
          <w:szCs w:val="28"/>
        </w:rPr>
        <w:t>6</w:t>
      </w:r>
      <w:r w:rsidR="00E26D20" w:rsidRPr="00E26D20">
        <w:rPr>
          <w:rFonts w:ascii="Times New Roman" w:hAnsi="Times New Roman" w:cs="Times New Roman"/>
          <w:sz w:val="28"/>
          <w:szCs w:val="28"/>
        </w:rPr>
        <w:t xml:space="preserve"> административного регламента:</w:t>
      </w:r>
    </w:p>
    <w:p w:rsidR="00527FB4" w:rsidRDefault="00527FB4"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6D04" w:rsidRPr="00F36D04">
        <w:rPr>
          <w:rFonts w:ascii="Times New Roman" w:hAnsi="Times New Roman" w:cs="Times New Roman"/>
          <w:sz w:val="28"/>
          <w:szCs w:val="28"/>
        </w:rPr>
        <w:t>паспорта либо иного документа, удостоверяющего личность инвалида и(или) членов семьи инвалида, в соответствии с законод</w:t>
      </w:r>
      <w:r w:rsidR="00F36D04">
        <w:rPr>
          <w:rFonts w:ascii="Times New Roman" w:hAnsi="Times New Roman" w:cs="Times New Roman"/>
          <w:sz w:val="28"/>
          <w:szCs w:val="28"/>
        </w:rPr>
        <w:t xml:space="preserve">ательством Российской Федерации. </w:t>
      </w:r>
      <w:r w:rsidR="00F36D04" w:rsidRPr="00F36D04">
        <w:rPr>
          <w:rFonts w:ascii="Times New Roman" w:hAnsi="Times New Roman" w:cs="Times New Roman"/>
          <w:sz w:val="28"/>
          <w:szCs w:val="28"/>
        </w:rPr>
        <w:t>Документ предоставляется в оригинале, к комплекту документов приобщается в копии: в части сведений о документе и личности владельца документа, регистрации (для паспорта г</w:t>
      </w:r>
      <w:r w:rsidR="00F36D04">
        <w:rPr>
          <w:rFonts w:ascii="Times New Roman" w:hAnsi="Times New Roman" w:cs="Times New Roman"/>
          <w:sz w:val="28"/>
          <w:szCs w:val="28"/>
        </w:rPr>
        <w:t>ражданина Российской Федерации)</w:t>
      </w:r>
      <w:r w:rsidR="00E9426E">
        <w:rPr>
          <w:rFonts w:ascii="Times New Roman" w:hAnsi="Times New Roman" w:cs="Times New Roman"/>
          <w:sz w:val="28"/>
          <w:szCs w:val="28"/>
        </w:rPr>
        <w:t>;</w:t>
      </w:r>
    </w:p>
    <w:p w:rsidR="00075FCA" w:rsidRDefault="00075FCA"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согласие на обработку персональных данных заявителя и всех совершеннолетних членов семьи</w:t>
      </w:r>
      <w:r w:rsidR="0028207C">
        <w:rPr>
          <w:rFonts w:ascii="Times New Roman" w:hAnsi="Times New Roman" w:cs="Times New Roman"/>
          <w:sz w:val="28"/>
          <w:szCs w:val="28"/>
        </w:rPr>
        <w:t xml:space="preserve"> по форме согласно П</w:t>
      </w:r>
      <w:r w:rsidR="00F36D04">
        <w:rPr>
          <w:rFonts w:ascii="Times New Roman" w:hAnsi="Times New Roman" w:cs="Times New Roman"/>
          <w:sz w:val="28"/>
          <w:szCs w:val="28"/>
        </w:rPr>
        <w:t>риложению к настоящему административному регламенту.</w:t>
      </w:r>
    </w:p>
    <w:p w:rsidR="00861A94" w:rsidRPr="00E26D20" w:rsidRDefault="00F36D04"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861A94" w:rsidRPr="00812D7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B35451" w:rsidRPr="00812D7B">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запрашивает следующие документы </w:t>
      </w:r>
      <w:r w:rsidR="00BF7617">
        <w:rPr>
          <w:rFonts w:ascii="Times New Roman" w:hAnsi="Times New Roman" w:cs="Times New Roman"/>
          <w:sz w:val="28"/>
          <w:szCs w:val="28"/>
        </w:rPr>
        <w:t xml:space="preserve">и(или) </w:t>
      </w:r>
      <w:r w:rsidRPr="00F11CF7">
        <w:rPr>
          <w:rFonts w:ascii="Times New Roman" w:hAnsi="Times New Roman" w:cs="Times New Roman"/>
          <w:sz w:val="28"/>
          <w:szCs w:val="28"/>
        </w:rPr>
        <w:t>сведения</w:t>
      </w:r>
      <w:r w:rsidR="00FA2933">
        <w:rPr>
          <w:rFonts w:ascii="Times New Roman" w:hAnsi="Times New Roman" w:cs="Times New Roman"/>
          <w:sz w:val="28"/>
          <w:szCs w:val="28"/>
        </w:rPr>
        <w:t>:</w:t>
      </w:r>
    </w:p>
    <w:p w:rsidR="00AC0383" w:rsidRPr="00DF6B6A" w:rsidRDefault="00AC0383" w:rsidP="00AC038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DF6B6A">
        <w:rPr>
          <w:rFonts w:ascii="Times New Roman" w:hAnsi="Times New Roman" w:cs="Times New Roman"/>
          <w:sz w:val="28"/>
          <w:szCs w:val="28"/>
        </w:rPr>
        <w:t xml:space="preserve"> (в отношении заявителей, перечисленных в </w:t>
      </w:r>
      <w:proofErr w:type="spellStart"/>
      <w:r w:rsidR="00FA2933" w:rsidRPr="00DF6B6A">
        <w:rPr>
          <w:rFonts w:ascii="Times New Roman" w:hAnsi="Times New Roman" w:cs="Times New Roman"/>
          <w:sz w:val="28"/>
          <w:szCs w:val="28"/>
        </w:rPr>
        <w:t>п</w:t>
      </w:r>
      <w:r w:rsidR="00A746AC">
        <w:rPr>
          <w:rFonts w:ascii="Times New Roman" w:hAnsi="Times New Roman" w:cs="Times New Roman"/>
          <w:sz w:val="28"/>
          <w:szCs w:val="28"/>
        </w:rPr>
        <w:t>.</w:t>
      </w:r>
      <w:r w:rsidR="00FA2933" w:rsidRPr="00DF6B6A">
        <w:rPr>
          <w:rFonts w:ascii="Times New Roman" w:hAnsi="Times New Roman" w:cs="Times New Roman"/>
          <w:sz w:val="28"/>
          <w:szCs w:val="28"/>
        </w:rPr>
        <w:t>п</w:t>
      </w:r>
      <w:proofErr w:type="spellEnd"/>
      <w:r w:rsidR="00FA2933" w:rsidRPr="00DF6B6A">
        <w:rPr>
          <w:rFonts w:ascii="Times New Roman" w:hAnsi="Times New Roman" w:cs="Times New Roman"/>
          <w:sz w:val="28"/>
          <w:szCs w:val="28"/>
        </w:rPr>
        <w:t>. 1.2.1, 1.2.2,</w:t>
      </w:r>
      <w:r w:rsidR="00A746AC">
        <w:rPr>
          <w:rFonts w:ascii="Times New Roman" w:hAnsi="Times New Roman" w:cs="Times New Roman"/>
          <w:sz w:val="28"/>
          <w:szCs w:val="28"/>
        </w:rPr>
        <w:t xml:space="preserve"> 1.2.3</w:t>
      </w:r>
      <w:proofErr w:type="gramStart"/>
      <w:r w:rsidR="00A746AC">
        <w:rPr>
          <w:rFonts w:ascii="Times New Roman" w:hAnsi="Times New Roman" w:cs="Times New Roman"/>
          <w:sz w:val="28"/>
          <w:szCs w:val="28"/>
        </w:rPr>
        <w:t>,  1.2.5</w:t>
      </w:r>
      <w:proofErr w:type="gramEnd"/>
      <w:r w:rsidR="00A746AC">
        <w:rPr>
          <w:rFonts w:ascii="Times New Roman" w:hAnsi="Times New Roman" w:cs="Times New Roman"/>
          <w:sz w:val="28"/>
          <w:szCs w:val="28"/>
        </w:rPr>
        <w:t>, 1.2.6</w:t>
      </w:r>
      <w:r w:rsidR="00FA2933" w:rsidRPr="00DF6B6A">
        <w:rPr>
          <w:rFonts w:ascii="Times New Roman" w:hAnsi="Times New Roman" w:cs="Times New Roman"/>
          <w:sz w:val="28"/>
          <w:szCs w:val="28"/>
        </w:rPr>
        <w:t xml:space="preserve"> административного регламента)</w:t>
      </w:r>
      <w:r w:rsidRPr="00DF6B6A">
        <w:rPr>
          <w:rFonts w:ascii="Times New Roman" w:hAnsi="Times New Roman" w:cs="Times New Roman"/>
          <w:sz w:val="28"/>
          <w:szCs w:val="28"/>
        </w:rPr>
        <w:t>;</w:t>
      </w:r>
    </w:p>
    <w:p w:rsidR="00AC0383" w:rsidRDefault="00AC0383" w:rsidP="00481E9B">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r w:rsidR="00A746AC">
        <w:rPr>
          <w:rFonts w:ascii="Times New Roman" w:hAnsi="Times New Roman" w:cs="Times New Roman"/>
          <w:sz w:val="28"/>
          <w:szCs w:val="28"/>
        </w:rPr>
        <w:t xml:space="preserve"> </w:t>
      </w:r>
      <w:r w:rsidR="00A746AC" w:rsidRPr="00A746AC">
        <w:rPr>
          <w:rFonts w:ascii="Times New Roman" w:hAnsi="Times New Roman" w:cs="Times New Roman"/>
          <w:sz w:val="28"/>
          <w:szCs w:val="28"/>
        </w:rPr>
        <w:t>(в отноше</w:t>
      </w:r>
      <w:r w:rsidR="00A746AC">
        <w:rPr>
          <w:rFonts w:ascii="Times New Roman" w:hAnsi="Times New Roman" w:cs="Times New Roman"/>
          <w:sz w:val="28"/>
          <w:szCs w:val="28"/>
        </w:rPr>
        <w:t xml:space="preserve">нии заявителей, перечисленных в п. </w:t>
      </w:r>
      <w:r w:rsidR="00A746AC" w:rsidRPr="00A746AC">
        <w:rPr>
          <w:rFonts w:ascii="Times New Roman" w:hAnsi="Times New Roman" w:cs="Times New Roman"/>
          <w:sz w:val="28"/>
          <w:szCs w:val="28"/>
        </w:rPr>
        <w:t xml:space="preserve">1.2.3,  </w:t>
      </w:r>
      <w:r w:rsidR="00A746AC">
        <w:rPr>
          <w:rFonts w:ascii="Times New Roman" w:hAnsi="Times New Roman" w:cs="Times New Roman"/>
          <w:sz w:val="28"/>
          <w:szCs w:val="28"/>
        </w:rPr>
        <w:t xml:space="preserve"> </w:t>
      </w:r>
      <w:r w:rsidR="00A746AC" w:rsidRPr="00A746AC">
        <w:rPr>
          <w:rFonts w:ascii="Times New Roman" w:hAnsi="Times New Roman" w:cs="Times New Roman"/>
          <w:sz w:val="28"/>
          <w:szCs w:val="28"/>
        </w:rPr>
        <w:t xml:space="preserve"> административного регламента);</w:t>
      </w:r>
    </w:p>
    <w:p w:rsidR="00FA2933" w:rsidRDefault="00FA2933" w:rsidP="00861A94">
      <w:pPr>
        <w:pStyle w:val="ConsPlusNormal"/>
        <w:ind w:firstLine="709"/>
        <w:jc w:val="both"/>
        <w:rPr>
          <w:rFonts w:ascii="Times New Roman" w:hAnsi="Times New Roman" w:cs="Times New Roman"/>
          <w:sz w:val="28"/>
          <w:szCs w:val="28"/>
          <w:highlight w:val="yellow"/>
        </w:rPr>
      </w:pPr>
      <w:r w:rsidRPr="00FA2933">
        <w:rPr>
          <w:rFonts w:ascii="Times New Roman" w:hAnsi="Times New Roman" w:cs="Times New Roman"/>
          <w:sz w:val="28"/>
          <w:szCs w:val="28"/>
        </w:rPr>
        <w:t>в отношении заявителей, перечисленных в п. 1.2.</w:t>
      </w:r>
      <w:r w:rsidR="00A746AC">
        <w:rPr>
          <w:rFonts w:ascii="Times New Roman" w:hAnsi="Times New Roman" w:cs="Times New Roman"/>
          <w:sz w:val="28"/>
          <w:szCs w:val="28"/>
        </w:rPr>
        <w:t>4</w:t>
      </w:r>
      <w:r w:rsidRPr="00FA2933">
        <w:rPr>
          <w:rFonts w:ascii="Times New Roman" w:hAnsi="Times New Roman" w:cs="Times New Roman"/>
          <w:sz w:val="28"/>
          <w:szCs w:val="28"/>
        </w:rPr>
        <w:t xml:space="preserve"> административного </w:t>
      </w:r>
      <w:r w:rsidRPr="00FA2933">
        <w:rPr>
          <w:rFonts w:ascii="Times New Roman" w:hAnsi="Times New Roman" w:cs="Times New Roman"/>
          <w:sz w:val="28"/>
          <w:szCs w:val="28"/>
        </w:rPr>
        <w:lastRenderedPageBreak/>
        <w:t>регламента</w:t>
      </w:r>
      <w:r>
        <w:rPr>
          <w:rFonts w:ascii="Times New Roman" w:hAnsi="Times New Roman" w:cs="Times New Roman"/>
          <w:sz w:val="28"/>
          <w:szCs w:val="28"/>
        </w:rPr>
        <w:t>:</w:t>
      </w:r>
    </w:p>
    <w:p w:rsidR="00861A94" w:rsidRPr="00DF6B6A" w:rsidRDefault="00861A94"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sidR="00B11C80">
        <w:rPr>
          <w:rFonts w:ascii="Times New Roman" w:hAnsi="Times New Roman" w:cs="Times New Roman"/>
          <w:sz w:val="28"/>
          <w:szCs w:val="28"/>
        </w:rPr>
        <w:t>сведения</w:t>
      </w:r>
      <w:r w:rsidRPr="00DF6B6A">
        <w:rPr>
          <w:rFonts w:ascii="Times New Roman" w:hAnsi="Times New Roman" w:cs="Times New Roman"/>
          <w:sz w:val="28"/>
          <w:szCs w:val="28"/>
        </w:rPr>
        <w:t xml:space="preserve"> о заключении брака с гражданином Российской Федерации, которому присвоено посмертно звание Героя Российской Федерации,</w:t>
      </w:r>
    </w:p>
    <w:p w:rsidR="00861A94" w:rsidRPr="00DF6B6A" w:rsidRDefault="00861A94"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sidR="00B11C80">
        <w:rPr>
          <w:rFonts w:ascii="Times New Roman" w:hAnsi="Times New Roman" w:cs="Times New Roman"/>
          <w:sz w:val="28"/>
          <w:szCs w:val="28"/>
        </w:rPr>
        <w:t>сведения</w:t>
      </w:r>
      <w:r w:rsidRPr="00DF6B6A">
        <w:rPr>
          <w:rFonts w:ascii="Times New Roman" w:hAnsi="Times New Roman" w:cs="Times New Roman"/>
          <w:sz w:val="28"/>
          <w:szCs w:val="28"/>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075FCA" w:rsidRPr="00DF6B6A" w:rsidRDefault="009F1DB4" w:rsidP="00075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5FCA" w:rsidRPr="00DF6B6A">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FA2933" w:rsidRPr="00DF6B6A" w:rsidRDefault="009F1DB4" w:rsidP="00075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2933" w:rsidRPr="00DF6B6A">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4855A2" w:rsidRPr="00DF6B6A" w:rsidRDefault="00075FCA"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sidR="00A746AC">
        <w:rPr>
          <w:rFonts w:ascii="Times New Roman" w:hAnsi="Times New Roman" w:cs="Times New Roman"/>
          <w:sz w:val="28"/>
          <w:szCs w:val="28"/>
        </w:rPr>
        <w:t>;</w:t>
      </w:r>
    </w:p>
    <w:p w:rsidR="00624263" w:rsidRPr="00DF6B6A" w:rsidRDefault="00624263" w:rsidP="0062426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справка учреждения медико-социальной экспертизы, подтверждающая установление инвалидности</w:t>
      </w:r>
      <w:r w:rsidR="004855A2" w:rsidRPr="00DF6B6A">
        <w:rPr>
          <w:rFonts w:ascii="Times New Roman" w:hAnsi="Times New Roman" w:cs="Times New Roman"/>
          <w:sz w:val="28"/>
          <w:szCs w:val="28"/>
        </w:rPr>
        <w:t xml:space="preserve"> (в отношении заяв</w:t>
      </w:r>
      <w:r w:rsidR="00A746AC">
        <w:rPr>
          <w:rFonts w:ascii="Times New Roman" w:hAnsi="Times New Roman" w:cs="Times New Roman"/>
          <w:sz w:val="28"/>
          <w:szCs w:val="28"/>
        </w:rPr>
        <w:t>ителей, перечисленных в п. 1.2.6</w:t>
      </w:r>
      <w:r w:rsidR="004855A2" w:rsidRPr="00DF6B6A">
        <w:rPr>
          <w:rFonts w:ascii="Times New Roman" w:hAnsi="Times New Roman" w:cs="Times New Roman"/>
          <w:sz w:val="28"/>
          <w:szCs w:val="28"/>
        </w:rPr>
        <w:t xml:space="preserve"> административного регламента)</w:t>
      </w:r>
      <w:r w:rsidRPr="00DF6B6A">
        <w:rPr>
          <w:rFonts w:ascii="Times New Roman" w:hAnsi="Times New Roman" w:cs="Times New Roman"/>
          <w:sz w:val="28"/>
          <w:szCs w:val="28"/>
        </w:rPr>
        <w:t>;</w:t>
      </w:r>
    </w:p>
    <w:p w:rsidR="00624263" w:rsidRPr="00D1551E" w:rsidRDefault="00624263" w:rsidP="00624263">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 документы, содержащие сведения о составе семьи заявителя</w:t>
      </w:r>
      <w:r w:rsidR="00D1551E" w:rsidRPr="00DF6B6A">
        <w:rPr>
          <w:rFonts w:ascii="Times New Roman" w:hAnsi="Times New Roman" w:cs="Times New Roman"/>
          <w:sz w:val="28"/>
          <w:szCs w:val="28"/>
        </w:rPr>
        <w:t xml:space="preserve"> (в отношении заявит</w:t>
      </w:r>
      <w:r w:rsidR="00A746AC">
        <w:rPr>
          <w:rFonts w:ascii="Times New Roman" w:hAnsi="Times New Roman" w:cs="Times New Roman"/>
          <w:sz w:val="28"/>
          <w:szCs w:val="28"/>
        </w:rPr>
        <w:t>елей, перечисленных в п. 1.2.6</w:t>
      </w:r>
      <w:r w:rsidR="00D1551E" w:rsidRPr="00DF6B6A">
        <w:rPr>
          <w:rFonts w:ascii="Times New Roman" w:hAnsi="Times New Roman" w:cs="Times New Roman"/>
          <w:sz w:val="28"/>
          <w:szCs w:val="28"/>
        </w:rPr>
        <w:t xml:space="preserve"> административного регламента)</w:t>
      </w:r>
      <w:r w:rsidR="009F1DB4">
        <w:rPr>
          <w:rFonts w:ascii="Times New Roman" w:hAnsi="Times New Roman" w:cs="Times New Roman"/>
          <w:sz w:val="28"/>
          <w:szCs w:val="28"/>
        </w:rPr>
        <w:t>;</w:t>
      </w:r>
    </w:p>
    <w:p w:rsidR="00842E28"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r w:rsidR="004855A2">
        <w:rPr>
          <w:rFonts w:ascii="Times New Roman" w:hAnsi="Times New Roman" w:cs="Times New Roman"/>
          <w:sz w:val="28"/>
          <w:szCs w:val="28"/>
        </w:rPr>
        <w:t xml:space="preserve"> </w:t>
      </w:r>
      <w:r w:rsidR="004855A2" w:rsidRPr="004855A2">
        <w:rPr>
          <w:rFonts w:ascii="Times New Roman" w:hAnsi="Times New Roman" w:cs="Times New Roman"/>
          <w:sz w:val="28"/>
          <w:szCs w:val="28"/>
        </w:rPr>
        <w:t xml:space="preserve">(в отношении заявителей, перечисленных в </w:t>
      </w:r>
      <w:proofErr w:type="spellStart"/>
      <w:r w:rsidR="004855A2" w:rsidRPr="004855A2">
        <w:rPr>
          <w:rFonts w:ascii="Times New Roman" w:hAnsi="Times New Roman" w:cs="Times New Roman"/>
          <w:sz w:val="28"/>
          <w:szCs w:val="28"/>
        </w:rPr>
        <w:t>пп</w:t>
      </w:r>
      <w:proofErr w:type="spellEnd"/>
      <w:r w:rsidR="004855A2" w:rsidRPr="004855A2">
        <w:rPr>
          <w:rFonts w:ascii="Times New Roman" w:hAnsi="Times New Roman" w:cs="Times New Roman"/>
          <w:sz w:val="28"/>
          <w:szCs w:val="28"/>
        </w:rPr>
        <w:t xml:space="preserve">. </w:t>
      </w:r>
      <w:r w:rsidR="004855A2">
        <w:rPr>
          <w:rFonts w:ascii="Times New Roman" w:hAnsi="Times New Roman" w:cs="Times New Roman"/>
          <w:sz w:val="28"/>
          <w:szCs w:val="28"/>
        </w:rPr>
        <w:t>1.2.1</w:t>
      </w:r>
      <w:r w:rsidR="00D1551E">
        <w:rPr>
          <w:rFonts w:ascii="Times New Roman" w:hAnsi="Times New Roman" w:cs="Times New Roman"/>
          <w:sz w:val="28"/>
          <w:szCs w:val="28"/>
        </w:rPr>
        <w:t xml:space="preserve"> - </w:t>
      </w:r>
      <w:r w:rsidR="00A746AC">
        <w:rPr>
          <w:rFonts w:ascii="Times New Roman" w:hAnsi="Times New Roman" w:cs="Times New Roman"/>
          <w:sz w:val="28"/>
          <w:szCs w:val="28"/>
        </w:rPr>
        <w:t xml:space="preserve"> 1.2.6</w:t>
      </w:r>
      <w:r w:rsidR="004855A2">
        <w:rPr>
          <w:rFonts w:ascii="Times New Roman" w:hAnsi="Times New Roman" w:cs="Times New Roman"/>
          <w:sz w:val="28"/>
          <w:szCs w:val="28"/>
        </w:rPr>
        <w:t xml:space="preserve"> </w:t>
      </w:r>
      <w:r w:rsidR="004855A2" w:rsidRPr="004855A2">
        <w:rPr>
          <w:rFonts w:ascii="Times New Roman" w:hAnsi="Times New Roman" w:cs="Times New Roman"/>
          <w:sz w:val="28"/>
          <w:szCs w:val="28"/>
        </w:rPr>
        <w:t>административного регламента)</w:t>
      </w:r>
      <w:r w:rsidR="00BF7617">
        <w:rPr>
          <w:rFonts w:ascii="Times New Roman" w:hAnsi="Times New Roman" w:cs="Times New Roman"/>
          <w:sz w:val="28"/>
          <w:szCs w:val="28"/>
        </w:rPr>
        <w:t>;</w:t>
      </w:r>
      <w:r w:rsidR="00842E28" w:rsidRPr="00842E28">
        <w:rPr>
          <w:rFonts w:ascii="Times New Roman" w:hAnsi="Times New Roman" w:cs="Times New Roman"/>
          <w:sz w:val="28"/>
          <w:szCs w:val="28"/>
        </w:rPr>
        <w:t xml:space="preserve"> </w:t>
      </w:r>
    </w:p>
    <w:p w:rsidR="002B5445" w:rsidRDefault="00842E28" w:rsidP="000D01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FA2933">
        <w:rPr>
          <w:rFonts w:ascii="Times New Roman" w:hAnsi="Times New Roman" w:cs="Times New Roman"/>
          <w:sz w:val="28"/>
          <w:szCs w:val="28"/>
        </w:rPr>
        <w:t xml:space="preserve"> (в отношении </w:t>
      </w:r>
      <w:r w:rsidR="00FA2933" w:rsidRPr="00FA2933">
        <w:rPr>
          <w:rFonts w:ascii="Times New Roman" w:hAnsi="Times New Roman" w:cs="Times New Roman"/>
          <w:sz w:val="28"/>
          <w:szCs w:val="28"/>
        </w:rPr>
        <w:t xml:space="preserve">заявителей, перечисленных в </w:t>
      </w:r>
      <w:proofErr w:type="spellStart"/>
      <w:r w:rsidR="00FA2933" w:rsidRPr="00FA2933">
        <w:rPr>
          <w:rFonts w:ascii="Times New Roman" w:hAnsi="Times New Roman" w:cs="Times New Roman"/>
          <w:sz w:val="28"/>
          <w:szCs w:val="28"/>
        </w:rPr>
        <w:t>пп</w:t>
      </w:r>
      <w:proofErr w:type="spellEnd"/>
      <w:r w:rsidR="00FA2933" w:rsidRPr="00FA2933">
        <w:rPr>
          <w:rFonts w:ascii="Times New Roman" w:hAnsi="Times New Roman" w:cs="Times New Roman"/>
          <w:sz w:val="28"/>
          <w:szCs w:val="28"/>
        </w:rPr>
        <w:t>. 1.2.1</w:t>
      </w:r>
      <w:proofErr w:type="gramStart"/>
      <w:r w:rsidR="00FA2933">
        <w:rPr>
          <w:rFonts w:ascii="Times New Roman" w:hAnsi="Times New Roman" w:cs="Times New Roman"/>
          <w:sz w:val="28"/>
          <w:szCs w:val="28"/>
        </w:rPr>
        <w:t xml:space="preserve">, </w:t>
      </w:r>
      <w:r w:rsidR="00FA2933" w:rsidRPr="00FA2933">
        <w:rPr>
          <w:rFonts w:ascii="Times New Roman" w:hAnsi="Times New Roman" w:cs="Times New Roman"/>
          <w:sz w:val="28"/>
          <w:szCs w:val="28"/>
        </w:rPr>
        <w:t xml:space="preserve"> </w:t>
      </w:r>
      <w:r w:rsidR="004855A2">
        <w:rPr>
          <w:rFonts w:ascii="Times New Roman" w:hAnsi="Times New Roman" w:cs="Times New Roman"/>
          <w:sz w:val="28"/>
          <w:szCs w:val="28"/>
        </w:rPr>
        <w:t>1.2.2</w:t>
      </w:r>
      <w:proofErr w:type="gramEnd"/>
      <w:r w:rsidR="004855A2">
        <w:rPr>
          <w:rFonts w:ascii="Times New Roman" w:hAnsi="Times New Roman" w:cs="Times New Roman"/>
          <w:sz w:val="28"/>
          <w:szCs w:val="28"/>
        </w:rPr>
        <w:t>,</w:t>
      </w:r>
      <w:r w:rsidR="00A746AC">
        <w:rPr>
          <w:rFonts w:ascii="Times New Roman" w:hAnsi="Times New Roman" w:cs="Times New Roman"/>
          <w:sz w:val="28"/>
          <w:szCs w:val="28"/>
        </w:rPr>
        <w:t xml:space="preserve"> 1.2.3,</w:t>
      </w:r>
      <w:r w:rsidR="009F1DB4">
        <w:rPr>
          <w:rFonts w:ascii="Times New Roman" w:hAnsi="Times New Roman" w:cs="Times New Roman"/>
          <w:sz w:val="28"/>
          <w:szCs w:val="28"/>
        </w:rPr>
        <w:t xml:space="preserve"> 1.2.6</w:t>
      </w:r>
      <w:r w:rsidR="004855A2">
        <w:rPr>
          <w:rFonts w:ascii="Times New Roman" w:hAnsi="Times New Roman" w:cs="Times New Roman"/>
          <w:sz w:val="28"/>
          <w:szCs w:val="28"/>
        </w:rPr>
        <w:t xml:space="preserve"> </w:t>
      </w:r>
      <w:r w:rsidR="00FA2933" w:rsidRPr="00FA2933">
        <w:rPr>
          <w:rFonts w:ascii="Times New Roman" w:hAnsi="Times New Roman" w:cs="Times New Roman"/>
          <w:sz w:val="28"/>
          <w:szCs w:val="28"/>
        </w:rPr>
        <w:t>административного регламента)</w:t>
      </w:r>
      <w:r w:rsidR="000D016A">
        <w:rPr>
          <w:rFonts w:ascii="Times New Roman" w:hAnsi="Times New Roman" w:cs="Times New Roman"/>
          <w:sz w:val="28"/>
          <w:szCs w:val="28"/>
        </w:rPr>
        <w:t>.</w:t>
      </w:r>
    </w:p>
    <w:p w:rsidR="00A877B4" w:rsidRDefault="00812D7B" w:rsidP="00842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A877B4"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2.7.</w:t>
      </w:r>
      <w:r w:rsidR="00812D7B" w:rsidRPr="00812D7B">
        <w:rPr>
          <w:rFonts w:ascii="Times New Roman" w:hAnsi="Times New Roman" w:cs="Times New Roman"/>
          <w:sz w:val="28"/>
          <w:szCs w:val="28"/>
        </w:rPr>
        <w:t>2</w:t>
      </w:r>
      <w:r w:rsidRPr="00812D7B">
        <w:rPr>
          <w:rFonts w:ascii="Times New Roman" w:hAnsi="Times New Roman" w:cs="Times New Roman"/>
          <w:sz w:val="28"/>
          <w:szCs w:val="28"/>
        </w:rPr>
        <w:t>. Органы, предоставляющие муниципальную услугу, не вправе требовать от заявителя:</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1.</w:t>
      </w:r>
      <w:r w:rsidRPr="00812D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w:t>
      </w:r>
      <w:r w:rsidRPr="00812D7B">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12D7B">
        <w:rPr>
          <w:rFonts w:ascii="Times New Roman" w:hAnsi="Times New Roman" w:cs="Times New Roman"/>
          <w:sz w:val="28"/>
          <w:szCs w:val="28"/>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Pr="00812D7B">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25AE3" w:rsidRPr="00812D7B">
        <w:rPr>
          <w:rFonts w:ascii="Times New Roman" w:hAnsi="Times New Roman" w:cs="Times New Roman"/>
          <w:sz w:val="28"/>
          <w:szCs w:val="28"/>
        </w:rPr>
        <w:t>ения за доставленные неудобства;</w:t>
      </w:r>
    </w:p>
    <w:p w:rsidR="00A25AE3" w:rsidRDefault="00A25AE3"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812D7B">
        <w:rPr>
          <w:rFonts w:ascii="Times New Roman" w:hAnsi="Times New Roman" w:cs="Times New Roman"/>
          <w:sz w:val="28"/>
          <w:szCs w:val="28"/>
        </w:rPr>
        <w:lastRenderedPageBreak/>
        <w:t>части 1</w:t>
      </w:r>
      <w:r w:rsidR="009F1DB4">
        <w:rPr>
          <w:rFonts w:ascii="Times New Roman" w:hAnsi="Times New Roman" w:cs="Times New Roman"/>
          <w:sz w:val="28"/>
          <w:szCs w:val="28"/>
        </w:rPr>
        <w:t xml:space="preserve"> статьи 16 Федерального закона №</w:t>
      </w:r>
      <w:r w:rsidRPr="00812D7B">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О</w:t>
      </w:r>
      <w:r w:rsidR="00D40296">
        <w:rPr>
          <w:rFonts w:ascii="Times New Roman" w:hAnsi="Times New Roman" w:cs="Times New Roman"/>
          <w:sz w:val="28"/>
          <w:szCs w:val="28"/>
        </w:rPr>
        <w:t>МСУ</w:t>
      </w:r>
      <w:r>
        <w:rPr>
          <w:rFonts w:ascii="Times New Roman" w:hAnsi="Times New Roman" w:cs="Times New Roman"/>
          <w:sz w:val="28"/>
          <w:szCs w:val="28"/>
        </w:rPr>
        <w:t xml:space="preserve">, предоставляющий </w:t>
      </w:r>
      <w:r w:rsidR="00D40296">
        <w:rPr>
          <w:rFonts w:ascii="Times New Roman" w:hAnsi="Times New Roman" w:cs="Times New Roman"/>
          <w:sz w:val="28"/>
          <w:szCs w:val="28"/>
        </w:rPr>
        <w:t>муниципаль</w:t>
      </w:r>
      <w:r>
        <w:rPr>
          <w:rFonts w:ascii="Times New Roman" w:hAnsi="Times New Roman" w:cs="Times New Roman"/>
          <w:sz w:val="28"/>
          <w:szCs w:val="28"/>
        </w:rPr>
        <w:t>ную услугу, вправе:</w:t>
      </w:r>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781E" w:rsidRPr="00FD6AEA" w:rsidRDefault="0075781E" w:rsidP="007578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C31326" w:rsidRPr="00C31326" w:rsidRDefault="00C31326" w:rsidP="00C313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1326">
        <w:rPr>
          <w:rFonts w:ascii="Times New Roman" w:hAnsi="Times New Roman" w:cs="Times New Roman"/>
          <w:sz w:val="28"/>
          <w:szCs w:val="28"/>
        </w:rPr>
        <w:t>Заявление подано лицом, не уполномоченным на осуществление таких действий:</w:t>
      </w:r>
    </w:p>
    <w:p w:rsidR="00A25AE3" w:rsidRPr="00FD6AEA" w:rsidRDefault="00C3132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842E28" w:rsidRDefault="00C31326"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D4AB4" w:rsidRPr="00FD6AEA">
        <w:rPr>
          <w:rFonts w:ascii="Times New Roman" w:hAnsi="Times New Roman" w:cs="Times New Roman"/>
          <w:sz w:val="28"/>
          <w:szCs w:val="28"/>
        </w:rPr>
        <w:t>отсутствие права на бесплатное предоставление в собственность земельного участка</w:t>
      </w:r>
      <w:r>
        <w:rPr>
          <w:rFonts w:ascii="Times New Roman" w:hAnsi="Times New Roman" w:cs="Times New Roman"/>
          <w:sz w:val="28"/>
          <w:szCs w:val="28"/>
        </w:rPr>
        <w:t xml:space="preserve"> в соответствии с О</w:t>
      </w:r>
      <w:r w:rsidR="00BC0972" w:rsidRPr="00FD6AEA">
        <w:rPr>
          <w:rFonts w:ascii="Times New Roman" w:hAnsi="Times New Roman" w:cs="Times New Roman"/>
          <w:sz w:val="28"/>
          <w:szCs w:val="28"/>
        </w:rPr>
        <w:t>бластным законом №</w:t>
      </w:r>
      <w:r>
        <w:rPr>
          <w:rFonts w:ascii="Times New Roman" w:hAnsi="Times New Roman" w:cs="Times New Roman"/>
          <w:sz w:val="28"/>
          <w:szCs w:val="28"/>
        </w:rPr>
        <w:t xml:space="preserve"> </w:t>
      </w:r>
      <w:r w:rsidR="00C93505" w:rsidRPr="00FD6AEA">
        <w:rPr>
          <w:rFonts w:ascii="Times New Roman" w:hAnsi="Times New Roman" w:cs="Times New Roman"/>
          <w:sz w:val="28"/>
          <w:szCs w:val="28"/>
        </w:rPr>
        <w:t>10</w:t>
      </w:r>
      <w:r w:rsidR="00BC0972" w:rsidRPr="00FD6AEA">
        <w:rPr>
          <w:rFonts w:ascii="Times New Roman" w:hAnsi="Times New Roman" w:cs="Times New Roman"/>
          <w:sz w:val="28"/>
          <w:szCs w:val="28"/>
        </w:rPr>
        <w:t>5-оз</w:t>
      </w:r>
      <w:r>
        <w:rPr>
          <w:rFonts w:ascii="Times New Roman" w:hAnsi="Times New Roman" w:cs="Times New Roman"/>
          <w:sz w:val="28"/>
          <w:szCs w:val="28"/>
        </w:rPr>
        <w:t>.</w:t>
      </w:r>
    </w:p>
    <w:p w:rsidR="00C31326" w:rsidRPr="00FD6AEA" w:rsidRDefault="00C31326" w:rsidP="00842E28">
      <w:pPr>
        <w:autoSpaceDE w:val="0"/>
        <w:autoSpaceDN w:val="0"/>
        <w:adjustRightInd w:val="0"/>
        <w:spacing w:after="0" w:line="240" w:lineRule="auto"/>
        <w:ind w:firstLine="709"/>
        <w:jc w:val="both"/>
        <w:rPr>
          <w:rFonts w:ascii="Times New Roman" w:hAnsi="Times New Roman" w:cs="Times New Roman"/>
          <w:sz w:val="28"/>
          <w:szCs w:val="28"/>
        </w:rPr>
      </w:pPr>
      <w:r w:rsidRPr="00C31326">
        <w:rPr>
          <w:rFonts w:ascii="Times New Roman" w:hAnsi="Times New Roman" w:cs="Times New Roman"/>
          <w:sz w:val="28"/>
          <w:szCs w:val="28"/>
        </w:rPr>
        <w:t>Заявление подано лицом, не уполномоченным на осуществление таких действий:</w:t>
      </w:r>
    </w:p>
    <w:p w:rsidR="00A25AE3" w:rsidRPr="00FD6AEA" w:rsidRDefault="00C31326" w:rsidP="00A25A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5AE3" w:rsidRPr="00FD6AEA">
        <w:rPr>
          <w:rFonts w:ascii="Times New Roman" w:hAnsi="Times New Roman" w:cs="Times New Roman"/>
          <w:sz w:val="28"/>
          <w:szCs w:val="28"/>
        </w:rPr>
        <w:t>подача заявления лицом, не уполномоченным на осуществление таких действий.</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w:t>
      </w:r>
      <w:r w:rsidR="00C31326">
        <w:rPr>
          <w:rFonts w:ascii="Times New Roman" w:hAnsi="Times New Roman" w:cs="Times New Roman"/>
          <w:sz w:val="28"/>
          <w:szCs w:val="28"/>
        </w:rPr>
        <w:t xml:space="preserve"> муниципальной</w:t>
      </w:r>
      <w:r w:rsidRPr="00812D7B">
        <w:rPr>
          <w:rFonts w:ascii="Times New Roman" w:hAnsi="Times New Roman" w:cs="Times New Roman"/>
          <w:sz w:val="28"/>
          <w:szCs w:val="28"/>
        </w:rPr>
        <w:t xml:space="preserve"> услуги, подлежащих представлению заявителем:</w:t>
      </w:r>
    </w:p>
    <w:p w:rsidR="00842E28" w:rsidRPr="00FD6AEA" w:rsidRDefault="00C31326"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D4AB4" w:rsidRPr="00FD6AEA">
        <w:rPr>
          <w:rFonts w:ascii="Times New Roman" w:hAnsi="Times New Roman" w:cs="Times New Roman"/>
          <w:sz w:val="28"/>
          <w:szCs w:val="28"/>
        </w:rPr>
        <w:t>непредставление или представление в неполном объеме документов, определенных п. 2</w:t>
      </w:r>
      <w:r w:rsidR="00A25AE3" w:rsidRPr="00FD6AEA">
        <w:rPr>
          <w:rFonts w:ascii="Times New Roman" w:hAnsi="Times New Roman" w:cs="Times New Roman"/>
          <w:sz w:val="28"/>
          <w:szCs w:val="28"/>
        </w:rPr>
        <w:t>.6 административного регламента.</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842E28" w:rsidRPr="00FD6AEA" w:rsidRDefault="00C31326"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D4AB4" w:rsidRPr="00FD6AEA">
        <w:rPr>
          <w:rFonts w:ascii="Times New Roman" w:hAnsi="Times New Roman" w:cs="Times New Roman"/>
          <w:sz w:val="28"/>
          <w:szCs w:val="28"/>
        </w:rPr>
        <w:t>наличие в представленных до</w:t>
      </w:r>
      <w:r w:rsidR="00A25AE3" w:rsidRPr="00FD6AEA">
        <w:rPr>
          <w:rFonts w:ascii="Times New Roman" w:hAnsi="Times New Roman" w:cs="Times New Roman"/>
          <w:sz w:val="28"/>
          <w:szCs w:val="28"/>
        </w:rPr>
        <w:t>кументах недостоверных сведений.</w:t>
      </w:r>
    </w:p>
    <w:p w:rsidR="00A877B4" w:rsidRPr="00FD6AEA" w:rsidRDefault="00A877B4" w:rsidP="00FD4AB4">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2.11. </w:t>
      </w:r>
      <w:r w:rsidR="000C0421" w:rsidRPr="00FD6AEA">
        <w:rPr>
          <w:rFonts w:ascii="Times New Roman" w:hAnsi="Times New Roman" w:cs="Times New Roman"/>
          <w:sz w:val="28"/>
          <w:szCs w:val="28"/>
        </w:rPr>
        <w:t xml:space="preserve">Муниципальная услуга </w:t>
      </w:r>
      <w:r w:rsidRPr="00FD6AEA">
        <w:rPr>
          <w:rFonts w:ascii="Times New Roman" w:hAnsi="Times New Roman" w:cs="Times New Roman"/>
          <w:sz w:val="28"/>
          <w:szCs w:val="28"/>
        </w:rPr>
        <w:t>предоставляется Администрацией бесплатно.</w:t>
      </w:r>
    </w:p>
    <w:p w:rsidR="00A877B4" w:rsidRPr="00FD6AEA" w:rsidRDefault="00A877B4" w:rsidP="00481E9B">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2.12. Максимальный срок ожидания в очереди при подаче заявления о </w:t>
      </w:r>
      <w:r w:rsidRPr="00FD6AEA">
        <w:rPr>
          <w:rFonts w:ascii="Times New Roman" w:hAnsi="Times New Roman" w:cs="Times New Roman"/>
          <w:sz w:val="28"/>
          <w:szCs w:val="28"/>
        </w:rPr>
        <w:lastRenderedPageBreak/>
        <w:t xml:space="preserve">предоставлении </w:t>
      </w:r>
      <w:r w:rsidR="000C0421" w:rsidRPr="00FD6AEA">
        <w:rPr>
          <w:rFonts w:ascii="Times New Roman" w:hAnsi="Times New Roman" w:cs="Times New Roman"/>
          <w:sz w:val="28"/>
          <w:szCs w:val="28"/>
        </w:rPr>
        <w:t>муниципальной услуги</w:t>
      </w:r>
      <w:r w:rsidRPr="00FD6AEA">
        <w:rPr>
          <w:rFonts w:ascii="Times New Roman" w:hAnsi="Times New Roman" w:cs="Times New Roman"/>
          <w:sz w:val="28"/>
          <w:szCs w:val="28"/>
        </w:rPr>
        <w:t xml:space="preserve"> и при получении результата предоставления </w:t>
      </w:r>
      <w:r w:rsidR="002C2839" w:rsidRPr="00FD6AEA">
        <w:rPr>
          <w:rFonts w:ascii="Times New Roman" w:hAnsi="Times New Roman" w:cs="Times New Roman"/>
          <w:sz w:val="28"/>
          <w:szCs w:val="28"/>
        </w:rPr>
        <w:t>муниципальной</w:t>
      </w:r>
      <w:r w:rsidRPr="00FD6AEA">
        <w:rPr>
          <w:rFonts w:ascii="Times New Roman" w:hAnsi="Times New Roman" w:cs="Times New Roman"/>
          <w:sz w:val="28"/>
          <w:szCs w:val="28"/>
        </w:rPr>
        <w:t xml:space="preserve"> услуги составляет не более 15 минут.</w:t>
      </w:r>
    </w:p>
    <w:p w:rsidR="00255DC3" w:rsidRPr="00FD6AEA" w:rsidRDefault="00255DC3" w:rsidP="00586FEC">
      <w:pPr>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C31326">
        <w:rPr>
          <w:rFonts w:ascii="Times New Roman" w:hAnsi="Times New Roman" w:cs="Times New Roman"/>
          <w:sz w:val="28"/>
          <w:szCs w:val="28"/>
        </w:rPr>
        <w:t>МКУ ЦМУ ВМР</w:t>
      </w:r>
      <w:r w:rsidRPr="00FD6AEA">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заявления в </w:t>
      </w:r>
      <w:r w:rsidR="00C31326">
        <w:rPr>
          <w:rFonts w:ascii="Times New Roman" w:hAnsi="Times New Roman" w:cs="Times New Roman"/>
          <w:sz w:val="28"/>
          <w:szCs w:val="28"/>
        </w:rPr>
        <w:t>МКУ ЦМУ ВМР</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w:t>
      </w:r>
      <w:r w:rsidR="00C31326">
        <w:rPr>
          <w:rFonts w:ascii="Times New Roman" w:hAnsi="Times New Roman" w:cs="Times New Roman"/>
          <w:sz w:val="28"/>
          <w:szCs w:val="28"/>
        </w:rPr>
        <w:t xml:space="preserve">МКУ ЦМУ ВМР </w:t>
      </w:r>
      <w:r w:rsidRPr="00F11CF7">
        <w:rPr>
          <w:rFonts w:ascii="Times New Roman" w:hAnsi="Times New Roman" w:cs="Times New Roman"/>
          <w:sz w:val="28"/>
          <w:szCs w:val="28"/>
        </w:rPr>
        <w:t>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w:t>
      </w:r>
      <w:r w:rsidR="00C31326">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761E62"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по экстерриториальному принципу (в случае если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электронной форме.</w:t>
      </w:r>
    </w:p>
    <w:p w:rsidR="00A877B4" w:rsidRPr="00F11CF7"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Подача запросов, документов, информа</w:t>
      </w:r>
      <w:r w:rsidR="00D40296">
        <w:rPr>
          <w:rFonts w:ascii="Times New Roman" w:hAnsi="Times New Roman" w:cs="Times New Roman"/>
          <w:sz w:val="28"/>
          <w:szCs w:val="28"/>
        </w:rPr>
        <w:t>ции, необходимых для получения муниципаль</w:t>
      </w:r>
      <w:r>
        <w:rPr>
          <w:rFonts w:ascii="Times New Roman" w:hAnsi="Times New Roman" w:cs="Times New Roman"/>
          <w:sz w:val="28"/>
          <w:szCs w:val="28"/>
        </w:rPr>
        <w:t xml:space="preserve">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9" w:history="1">
        <w:r w:rsidRPr="00761E62">
          <w:rPr>
            <w:rFonts w:ascii="Times New Roman" w:hAnsi="Times New Roman" w:cs="Times New Roman"/>
            <w:sz w:val="28"/>
            <w:szCs w:val="28"/>
          </w:rPr>
          <w:t>статье 15</w:t>
        </w:r>
      </w:hyperlink>
      <w:r w:rsidRPr="00761E62">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C31326">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w:t>
      </w:r>
      <w:r w:rsidR="00C31326">
        <w:rPr>
          <w:rFonts w:ascii="Times New Roman" w:hAnsi="Times New Roman" w:cs="Times New Roman"/>
          <w:sz w:val="28"/>
          <w:szCs w:val="28"/>
        </w:rPr>
        <w:t xml:space="preserve">овательность и сроки выполнения </w:t>
      </w:r>
      <w:r w:rsidRPr="00F11CF7">
        <w:rPr>
          <w:rFonts w:ascii="Times New Roman" w:hAnsi="Times New Roman" w:cs="Times New Roman"/>
          <w:sz w:val="28"/>
          <w:szCs w:val="28"/>
        </w:rPr>
        <w:t>административных пр</w:t>
      </w:r>
      <w:r w:rsidR="00C31326">
        <w:rPr>
          <w:rFonts w:ascii="Times New Roman" w:hAnsi="Times New Roman" w:cs="Times New Roman"/>
          <w:sz w:val="28"/>
          <w:szCs w:val="28"/>
        </w:rPr>
        <w:t xml:space="preserve">оцедур, требования к порядку их </w:t>
      </w:r>
      <w:r w:rsidRPr="00F11CF7">
        <w:rPr>
          <w:rFonts w:ascii="Times New Roman" w:hAnsi="Times New Roman" w:cs="Times New Roman"/>
          <w:sz w:val="28"/>
          <w:szCs w:val="28"/>
        </w:rPr>
        <w:t>выполнения, в т</w:t>
      </w:r>
      <w:r w:rsidR="00C31326">
        <w:rPr>
          <w:rFonts w:ascii="Times New Roman" w:hAnsi="Times New Roman" w:cs="Times New Roman"/>
          <w:sz w:val="28"/>
          <w:szCs w:val="28"/>
        </w:rPr>
        <w:t xml:space="preserve">ом числе особенности выполнения </w:t>
      </w: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C31326">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w:t>
      </w:r>
      <w:r w:rsidR="00C31326">
        <w:rPr>
          <w:rFonts w:ascii="Times New Roman" w:hAnsi="Times New Roman" w:cs="Times New Roman"/>
          <w:sz w:val="28"/>
          <w:szCs w:val="28"/>
        </w:rPr>
        <w:t xml:space="preserve">вных процедур </w:t>
      </w: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31326">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D570FC"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w:t>
      </w:r>
      <w:r w:rsidR="00A512EE" w:rsidRPr="00DF6B6A">
        <w:rPr>
          <w:rFonts w:ascii="Times New Roman" w:hAnsi="Times New Roman" w:cs="Times New Roman"/>
          <w:sz w:val="28"/>
          <w:szCs w:val="28"/>
        </w:rPr>
        <w:t>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lastRenderedPageBreak/>
        <w:t xml:space="preserve">муниципальной услуги </w:t>
      </w:r>
      <w:r w:rsidRPr="00F11CF7">
        <w:rPr>
          <w:rFonts w:ascii="Times New Roman" w:hAnsi="Times New Roman" w:cs="Times New Roman"/>
          <w:sz w:val="28"/>
          <w:szCs w:val="28"/>
        </w:rPr>
        <w:t xml:space="preserve">- не более </w:t>
      </w:r>
      <w:proofErr w:type="gramStart"/>
      <w:r w:rsidR="00D570FC" w:rsidRPr="00DF6B6A">
        <w:rPr>
          <w:rFonts w:ascii="Times New Roman" w:hAnsi="Times New Roman" w:cs="Times New Roman"/>
          <w:sz w:val="28"/>
          <w:szCs w:val="28"/>
        </w:rPr>
        <w:t>26</w:t>
      </w:r>
      <w:r w:rsidR="00DF6B6A" w:rsidRPr="00DF6B6A">
        <w:rPr>
          <w:rFonts w:ascii="Times New Roman" w:hAnsi="Times New Roman" w:cs="Times New Roman"/>
          <w:sz w:val="28"/>
          <w:szCs w:val="28"/>
        </w:rPr>
        <w:t xml:space="preserve"> </w:t>
      </w:r>
      <w:r w:rsidR="00C31326">
        <w:rPr>
          <w:rFonts w:ascii="Times New Roman" w:hAnsi="Times New Roman" w:cs="Times New Roman"/>
          <w:sz w:val="28"/>
          <w:szCs w:val="28"/>
        </w:rPr>
        <w:t xml:space="preserve"> </w:t>
      </w:r>
      <w:r w:rsidRPr="00DF6B6A">
        <w:rPr>
          <w:rFonts w:ascii="Times New Roman" w:hAnsi="Times New Roman" w:cs="Times New Roman"/>
          <w:sz w:val="28"/>
          <w:szCs w:val="28"/>
        </w:rPr>
        <w:t>дн</w:t>
      </w:r>
      <w:r w:rsidR="003375D5" w:rsidRPr="00DF6B6A">
        <w:rPr>
          <w:rFonts w:ascii="Times New Roman" w:hAnsi="Times New Roman" w:cs="Times New Roman"/>
          <w:sz w:val="28"/>
          <w:szCs w:val="28"/>
        </w:rPr>
        <w:t>ей</w:t>
      </w:r>
      <w:proofErr w:type="gramEnd"/>
      <w:r w:rsidRPr="00271084">
        <w:rPr>
          <w:rFonts w:ascii="Times New Roman" w:hAnsi="Times New Roman" w:cs="Times New Roman"/>
          <w:sz w:val="28"/>
          <w:szCs w:val="28"/>
        </w:rPr>
        <w:t>.</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 </w:t>
      </w:r>
      <w:r w:rsidR="000B28B4" w:rsidRPr="00DF6B6A">
        <w:rPr>
          <w:rFonts w:ascii="Times New Roman" w:hAnsi="Times New Roman" w:cs="Times New Roman"/>
          <w:sz w:val="28"/>
          <w:szCs w:val="28"/>
        </w:rPr>
        <w:t>не более 2</w:t>
      </w:r>
      <w:r w:rsidR="00DF6B6A" w:rsidRPr="00DF6B6A">
        <w:rPr>
          <w:rFonts w:ascii="Times New Roman" w:hAnsi="Times New Roman" w:cs="Times New Roman"/>
          <w:sz w:val="28"/>
          <w:szCs w:val="28"/>
        </w:rPr>
        <w:t xml:space="preserve"> </w:t>
      </w:r>
      <w:r w:rsidR="000B28B4" w:rsidRPr="00DF6B6A">
        <w:rPr>
          <w:rFonts w:ascii="Times New Roman" w:hAnsi="Times New Roman" w:cs="Times New Roman"/>
          <w:sz w:val="28"/>
          <w:szCs w:val="28"/>
        </w:rPr>
        <w:t>дн</w:t>
      </w:r>
      <w:r w:rsidR="00D570FC" w:rsidRPr="00DF6B6A">
        <w:rPr>
          <w:rFonts w:ascii="Times New Roman" w:hAnsi="Times New Roman" w:cs="Times New Roman"/>
          <w:sz w:val="28"/>
          <w:szCs w:val="28"/>
        </w:rPr>
        <w:t>ей</w:t>
      </w:r>
      <w:r w:rsidR="000B28B4" w:rsidRPr="00DF6B6A">
        <w:rPr>
          <w:rFonts w:ascii="Times New Roman" w:hAnsi="Times New Roman" w:cs="Times New Roman"/>
          <w:sz w:val="28"/>
          <w:szCs w:val="28"/>
        </w:rPr>
        <w:t>.</w:t>
      </w:r>
      <w:r w:rsidR="000B28B4" w:rsidRPr="00271084">
        <w:rPr>
          <w:rFonts w:ascii="Times New Roman" w:hAnsi="Times New Roman" w:cs="Times New Roman"/>
          <w:sz w:val="28"/>
          <w:szCs w:val="28"/>
        </w:rPr>
        <w:t xml:space="preserve"> </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3367DA" w:rsidRPr="00271084">
        <w:t xml:space="preserve"> </w:t>
      </w:r>
      <w:r w:rsidR="003367DA" w:rsidRPr="00271084">
        <w:rPr>
          <w:rFonts w:ascii="Times New Roman" w:hAnsi="Times New Roman" w:cs="Times New Roman"/>
          <w:sz w:val="28"/>
          <w:szCs w:val="28"/>
        </w:rPr>
        <w:t>предоставления муниципальной услуги</w:t>
      </w:r>
      <w:r w:rsidR="00A877B4" w:rsidRPr="00271084">
        <w:rPr>
          <w:rFonts w:ascii="Times New Roman" w:hAnsi="Times New Roman" w:cs="Times New Roman"/>
          <w:sz w:val="28"/>
          <w:szCs w:val="28"/>
        </w:rPr>
        <w:t xml:space="preserve"> - </w:t>
      </w:r>
      <w:r w:rsidR="00A877B4" w:rsidRPr="00DF6B6A">
        <w:rPr>
          <w:rFonts w:ascii="Times New Roman" w:hAnsi="Times New Roman" w:cs="Times New Roman"/>
          <w:sz w:val="28"/>
          <w:szCs w:val="28"/>
        </w:rPr>
        <w:t xml:space="preserve">не более </w:t>
      </w:r>
      <w:proofErr w:type="gramStart"/>
      <w:r w:rsidR="00AB490A"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w:t>
      </w:r>
      <w:r w:rsidR="00C31326">
        <w:rPr>
          <w:rFonts w:ascii="Times New Roman" w:hAnsi="Times New Roman" w:cs="Times New Roman"/>
          <w:sz w:val="28"/>
          <w:szCs w:val="28"/>
        </w:rPr>
        <w:t xml:space="preserve"> </w:t>
      </w:r>
      <w:r w:rsidR="00AB490A" w:rsidRPr="00DF6B6A">
        <w:rPr>
          <w:rFonts w:ascii="Times New Roman" w:hAnsi="Times New Roman" w:cs="Times New Roman"/>
          <w:sz w:val="28"/>
          <w:szCs w:val="28"/>
        </w:rPr>
        <w:t>дня</w:t>
      </w:r>
      <w:proofErr w:type="gramEnd"/>
      <w:r w:rsidR="00FD4351" w:rsidRPr="00DF6B6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sidR="00847FC4">
        <w:rPr>
          <w:rFonts w:ascii="Times New Roman" w:hAnsi="Times New Roman" w:cs="Times New Roman"/>
          <w:sz w:val="28"/>
          <w:szCs w:val="28"/>
        </w:rPr>
        <w:t xml:space="preserve"> </w:t>
      </w:r>
      <w:r w:rsidRPr="00F11CF7">
        <w:rPr>
          <w:rFonts w:ascii="Times New Roman" w:hAnsi="Times New Roman" w:cs="Times New Roman"/>
          <w:sz w:val="28"/>
          <w:szCs w:val="28"/>
        </w:rPr>
        <w:t xml:space="preserve">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847FC4">
        <w:rPr>
          <w:rFonts w:ascii="Times New Roman" w:hAnsi="Times New Roman" w:cs="Times New Roman"/>
          <w:sz w:val="28"/>
          <w:szCs w:val="28"/>
        </w:rPr>
        <w:t>Сотрудник МКУ ЦМУ ВМР</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DF6B6A">
        <w:rPr>
          <w:rFonts w:ascii="Times New Roman" w:hAnsi="Times New Roman" w:cs="Times New Roman"/>
          <w:sz w:val="28"/>
          <w:szCs w:val="28"/>
        </w:rPr>
        <w:t xml:space="preserve">не более </w:t>
      </w:r>
      <w:r w:rsidR="00FD4351" w:rsidRPr="00DF6B6A">
        <w:rPr>
          <w:rFonts w:ascii="Times New Roman" w:hAnsi="Times New Roman" w:cs="Times New Roman"/>
          <w:sz w:val="28"/>
          <w:szCs w:val="28"/>
        </w:rPr>
        <w:t>1</w:t>
      </w:r>
      <w:r w:rsidR="00DF6B6A" w:rsidRPr="00DF6B6A">
        <w:rPr>
          <w:rFonts w:ascii="Times New Roman" w:hAnsi="Times New Roman" w:cs="Times New Roman"/>
          <w:sz w:val="28"/>
          <w:szCs w:val="28"/>
        </w:rPr>
        <w:t xml:space="preserve"> рабочего</w:t>
      </w:r>
      <w:r w:rsidR="00FD4351" w:rsidRPr="00DF6B6A">
        <w:rPr>
          <w:rFonts w:ascii="Times New Roman" w:hAnsi="Times New Roman" w:cs="Times New Roman"/>
          <w:sz w:val="28"/>
          <w:szCs w:val="28"/>
        </w:rPr>
        <w:t xml:space="preserve"> 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847FC4">
        <w:rPr>
          <w:rFonts w:ascii="Times New Roman" w:hAnsi="Times New Roman" w:cs="Times New Roman"/>
          <w:sz w:val="28"/>
          <w:szCs w:val="28"/>
        </w:rPr>
        <w:t>сотрудник МКУ ЦМУ ВМР</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поступление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5B30B1" w:rsidRPr="005B30B1">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w:t>
      </w:r>
      <w:r w:rsidR="00847FC4">
        <w:rPr>
          <w:rFonts w:ascii="Times New Roman" w:hAnsi="Times New Roman" w:cs="Times New Roman"/>
          <w:sz w:val="28"/>
          <w:szCs w:val="28"/>
        </w:rPr>
        <w:t>ание административного действия</w:t>
      </w:r>
      <w:r w:rsidR="008D3EB8">
        <w:rPr>
          <w:rFonts w:ascii="Times New Roman" w:hAnsi="Times New Roman" w:cs="Times New Roman"/>
          <w:sz w:val="28"/>
          <w:szCs w:val="28"/>
        </w:rPr>
        <w:t xml:space="preserve"> (административных действий)</w:t>
      </w:r>
      <w:r w:rsidRPr="00F11CF7">
        <w:rPr>
          <w:rFonts w:ascii="Times New Roman" w:hAnsi="Times New Roman" w:cs="Times New Roman"/>
          <w:sz w:val="28"/>
          <w:szCs w:val="28"/>
        </w:rPr>
        <w:t>, продолжительность и(</w:t>
      </w:r>
      <w:r w:rsidR="00847FC4">
        <w:rPr>
          <w:rFonts w:ascii="Times New Roman" w:hAnsi="Times New Roman" w:cs="Times New Roman"/>
          <w:sz w:val="28"/>
          <w:szCs w:val="28"/>
        </w:rPr>
        <w:t>или) максимальный срок его</w:t>
      </w:r>
      <w:r w:rsidR="008D3EB8">
        <w:rPr>
          <w:rFonts w:ascii="Times New Roman" w:hAnsi="Times New Roman" w:cs="Times New Roman"/>
          <w:sz w:val="28"/>
          <w:szCs w:val="28"/>
        </w:rPr>
        <w:t xml:space="preserve"> (их)</w:t>
      </w:r>
      <w:r w:rsidR="00847FC4">
        <w:rPr>
          <w:rFonts w:ascii="Times New Roman" w:hAnsi="Times New Roman" w:cs="Times New Roman"/>
          <w:sz w:val="28"/>
          <w:szCs w:val="28"/>
        </w:rPr>
        <w:t xml:space="preserve"> </w:t>
      </w:r>
      <w:r w:rsidRPr="00F11CF7">
        <w:rPr>
          <w:rFonts w:ascii="Times New Roman" w:hAnsi="Times New Roman" w:cs="Times New Roman"/>
          <w:sz w:val="28"/>
          <w:szCs w:val="28"/>
        </w:rPr>
        <w:t>выполнения:</w:t>
      </w:r>
    </w:p>
    <w:p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w:t>
      </w:r>
      <w:r w:rsidR="00847FC4">
        <w:rPr>
          <w:rFonts w:ascii="Times New Roman" w:hAnsi="Times New Roman" w:cs="Times New Roman"/>
          <w:sz w:val="28"/>
          <w:szCs w:val="28"/>
        </w:rPr>
        <w:t>получение муниципальной услуги;</w:t>
      </w:r>
    </w:p>
    <w:p w:rsidR="000264FD" w:rsidRDefault="00847FC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000264FD"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w:t>
      </w:r>
      <w:r w:rsidR="008D3EB8">
        <w:rPr>
          <w:rFonts w:ascii="Times New Roman" w:hAnsi="Times New Roman" w:cs="Times New Roman"/>
          <w:sz w:val="28"/>
          <w:szCs w:val="28"/>
        </w:rPr>
        <w:t xml:space="preserve">осы в течение не более 5 </w:t>
      </w:r>
      <w:r w:rsidR="000264FD" w:rsidRPr="000264FD">
        <w:rPr>
          <w:rFonts w:ascii="Times New Roman" w:hAnsi="Times New Roman" w:cs="Times New Roman"/>
          <w:sz w:val="28"/>
          <w:szCs w:val="28"/>
        </w:rPr>
        <w:t>дней с даты окончания пе</w:t>
      </w:r>
      <w:r w:rsidR="008B535B">
        <w:rPr>
          <w:rFonts w:ascii="Times New Roman" w:hAnsi="Times New Roman" w:cs="Times New Roman"/>
          <w:sz w:val="28"/>
          <w:szCs w:val="28"/>
        </w:rPr>
        <w:t>рвой административной процедуры;</w:t>
      </w:r>
    </w:p>
    <w:p w:rsidR="00847FC4" w:rsidRPr="00847FC4" w:rsidRDefault="00847FC4" w:rsidP="00847F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7FC4">
        <w:rPr>
          <w:rFonts w:ascii="Times New Roman" w:hAnsi="Times New Roman" w:cs="Times New Roman"/>
          <w:sz w:val="28"/>
          <w:szCs w:val="28"/>
        </w:rPr>
        <w:t>- передача заявления и документов на рассмотрение Комиссии</w:t>
      </w:r>
      <w:r w:rsidR="008D3EB8" w:rsidRPr="008D3EB8">
        <w:t xml:space="preserve"> </w:t>
      </w:r>
      <w:r w:rsidR="008D3EB8" w:rsidRPr="008D3EB8">
        <w:rPr>
          <w:rFonts w:ascii="Times New Roman" w:hAnsi="Times New Roman" w:cs="Times New Roman"/>
          <w:sz w:val="28"/>
          <w:szCs w:val="28"/>
        </w:rPr>
        <w:t>по вопросам постановки на учет граждан в целях бесплатного предоставления в собственность земельных участков для индивидуального жилищного строительства</w:t>
      </w:r>
      <w:r w:rsidR="008D3EB8">
        <w:rPr>
          <w:rFonts w:ascii="Times New Roman" w:hAnsi="Times New Roman" w:cs="Times New Roman"/>
          <w:sz w:val="28"/>
          <w:szCs w:val="28"/>
        </w:rPr>
        <w:t xml:space="preserve"> </w:t>
      </w:r>
      <w:r w:rsidRPr="00847FC4">
        <w:rPr>
          <w:rFonts w:ascii="Times New Roman" w:hAnsi="Times New Roman" w:cs="Times New Roman"/>
          <w:sz w:val="28"/>
          <w:szCs w:val="28"/>
        </w:rPr>
        <w:t>(далее - Комиссия); рассмотрение заявление и документов на заседании Комиссии, принятие Комиссией решения о постановке на учет/отказе в постановке на учет;</w:t>
      </w:r>
    </w:p>
    <w:p w:rsidR="00847FC4" w:rsidRPr="00847FC4" w:rsidRDefault="00847FC4" w:rsidP="00847FC4">
      <w:pPr>
        <w:pStyle w:val="ConsPlusNormal"/>
        <w:ind w:firstLine="709"/>
        <w:jc w:val="both"/>
        <w:rPr>
          <w:rFonts w:ascii="Times New Roman" w:hAnsi="Times New Roman" w:cs="Times New Roman"/>
          <w:sz w:val="28"/>
          <w:szCs w:val="28"/>
        </w:rPr>
      </w:pPr>
      <w:r w:rsidRPr="00847FC4">
        <w:rPr>
          <w:rFonts w:ascii="Times New Roman" w:hAnsi="Times New Roman" w:cs="Times New Roman"/>
          <w:sz w:val="28"/>
          <w:szCs w:val="28"/>
        </w:rPr>
        <w:t xml:space="preserve"> - подготовка проекта решения по итогам рассмотрения заявления и </w:t>
      </w:r>
      <w:r w:rsidRPr="00847FC4">
        <w:rPr>
          <w:rFonts w:ascii="Times New Roman" w:hAnsi="Times New Roman" w:cs="Times New Roman"/>
          <w:sz w:val="28"/>
          <w:szCs w:val="28"/>
        </w:rPr>
        <w:lastRenderedPageBreak/>
        <w:t>документов в соответствии с решением Комиссии.</w:t>
      </w:r>
    </w:p>
    <w:p w:rsidR="008B535B" w:rsidRDefault="00847FC4" w:rsidP="00847FC4">
      <w:pPr>
        <w:pStyle w:val="ConsPlusNormal"/>
        <w:ind w:firstLine="709"/>
        <w:jc w:val="both"/>
        <w:rPr>
          <w:rFonts w:ascii="Times New Roman" w:hAnsi="Times New Roman" w:cs="Times New Roman"/>
          <w:sz w:val="28"/>
          <w:szCs w:val="28"/>
        </w:rPr>
      </w:pPr>
      <w:r w:rsidRPr="00847FC4">
        <w:rPr>
          <w:rFonts w:ascii="Times New Roman" w:hAnsi="Times New Roman" w:cs="Times New Roman"/>
          <w:sz w:val="28"/>
          <w:szCs w:val="28"/>
        </w:rPr>
        <w:t>Срок административны</w:t>
      </w:r>
      <w:r>
        <w:rPr>
          <w:rFonts w:ascii="Times New Roman" w:hAnsi="Times New Roman" w:cs="Times New Roman"/>
          <w:sz w:val="28"/>
          <w:szCs w:val="28"/>
        </w:rPr>
        <w:t xml:space="preserve">х действий составляет не более </w:t>
      </w:r>
      <w:r w:rsidRPr="00847FC4">
        <w:rPr>
          <w:rFonts w:ascii="Times New Roman" w:hAnsi="Times New Roman" w:cs="Times New Roman"/>
          <w:sz w:val="28"/>
          <w:szCs w:val="28"/>
        </w:rPr>
        <w:t>26 дней с даты окончания первой административной процедуры.</w:t>
      </w:r>
    </w:p>
    <w:p w:rsidR="000F392D" w:rsidRPr="000264FD" w:rsidRDefault="008B3E5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0F392D"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000F392D"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000F392D" w:rsidRPr="000264FD">
        <w:rPr>
          <w:rFonts w:ascii="Times New Roman" w:hAnsi="Times New Roman" w:cs="Times New Roman"/>
          <w:sz w:val="28"/>
          <w:szCs w:val="28"/>
        </w:rPr>
        <w:t xml:space="preserve"> за выполнение административной процедуры: </w:t>
      </w:r>
      <w:r w:rsidR="00847FC4">
        <w:rPr>
          <w:rFonts w:ascii="Times New Roman" w:hAnsi="Times New Roman" w:cs="Times New Roman"/>
          <w:sz w:val="28"/>
          <w:szCs w:val="28"/>
        </w:rPr>
        <w:t>сотрудник МКУ ЦМУ ВМР, ответственный за</w:t>
      </w:r>
      <w:r w:rsidR="000F392D" w:rsidRPr="000264FD">
        <w:rPr>
          <w:rFonts w:ascii="Times New Roman" w:hAnsi="Times New Roman" w:cs="Times New Roman"/>
          <w:sz w:val="28"/>
          <w:szCs w:val="28"/>
        </w:rPr>
        <w:t xml:space="preserve"> подготовку проекта решения.</w:t>
      </w:r>
    </w:p>
    <w:p w:rsidR="00CA731E" w:rsidRDefault="008B3E52" w:rsidP="008B3E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CA731E">
        <w:rPr>
          <w:rFonts w:ascii="Times New Roman" w:hAnsi="Times New Roman" w:cs="Times New Roman"/>
          <w:sz w:val="28"/>
          <w:szCs w:val="28"/>
        </w:rPr>
        <w:t xml:space="preserve">. Критерии принятия решения: </w:t>
      </w:r>
      <w:r w:rsidR="008D3EB8" w:rsidRPr="008D3EB8">
        <w:rPr>
          <w:rFonts w:ascii="Times New Roman" w:hAnsi="Times New Roman" w:cs="Times New Roman"/>
          <w:sz w:val="28"/>
          <w:szCs w:val="28"/>
        </w:rPr>
        <w:t xml:space="preserve">соответствие/несоответствие заявителя </w:t>
      </w:r>
      <w:r w:rsidR="008D3EB8">
        <w:rPr>
          <w:rFonts w:ascii="Times New Roman" w:hAnsi="Times New Roman" w:cs="Times New Roman"/>
          <w:sz w:val="28"/>
          <w:szCs w:val="28"/>
        </w:rPr>
        <w:t xml:space="preserve">требованиям </w:t>
      </w:r>
      <w:proofErr w:type="spellStart"/>
      <w:r w:rsidR="008D3EB8">
        <w:rPr>
          <w:rFonts w:ascii="Times New Roman" w:hAnsi="Times New Roman" w:cs="Times New Roman"/>
          <w:sz w:val="28"/>
          <w:szCs w:val="28"/>
        </w:rPr>
        <w:t>п.п</w:t>
      </w:r>
      <w:proofErr w:type="spellEnd"/>
      <w:r w:rsidR="008D3EB8">
        <w:rPr>
          <w:rFonts w:ascii="Times New Roman" w:hAnsi="Times New Roman" w:cs="Times New Roman"/>
          <w:sz w:val="28"/>
          <w:szCs w:val="28"/>
        </w:rPr>
        <w:t>.</w:t>
      </w:r>
      <w:r w:rsidR="008D3EB8" w:rsidRPr="008D3EB8">
        <w:rPr>
          <w:rFonts w:ascii="Times New Roman" w:hAnsi="Times New Roman" w:cs="Times New Roman"/>
          <w:sz w:val="28"/>
          <w:szCs w:val="28"/>
        </w:rPr>
        <w:t xml:space="preserve"> 1.2</w:t>
      </w:r>
      <w:r>
        <w:rPr>
          <w:rFonts w:ascii="Times New Roman" w:hAnsi="Times New Roman" w:cs="Times New Roman"/>
          <w:sz w:val="28"/>
          <w:szCs w:val="28"/>
        </w:rPr>
        <w:t xml:space="preserve">.1-1.2.6 административного регламента; </w:t>
      </w:r>
      <w:r w:rsidR="00CA731E">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00CA731E">
        <w:rPr>
          <w:rFonts w:ascii="Times New Roman" w:hAnsi="Times New Roman" w:cs="Times New Roman"/>
          <w:sz w:val="28"/>
          <w:szCs w:val="28"/>
        </w:rPr>
        <w:t xml:space="preserve">/несоответствие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sidR="00CA731E">
        <w:rPr>
          <w:rFonts w:ascii="Times New Roman" w:hAnsi="Times New Roman" w:cs="Times New Roman"/>
          <w:sz w:val="28"/>
          <w:szCs w:val="28"/>
        </w:rPr>
        <w:t xml:space="preserve">регламента.  </w:t>
      </w:r>
    </w:p>
    <w:p w:rsidR="000F392D" w:rsidRDefault="008B3E5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w:t>
      </w:r>
      <w:r w:rsidR="000F392D">
        <w:rPr>
          <w:rFonts w:ascii="Times New Roman" w:hAnsi="Times New Roman" w:cs="Times New Roman"/>
          <w:sz w:val="28"/>
          <w:szCs w:val="28"/>
        </w:rPr>
        <w:t>. Результат выполнения административной процедуры:</w:t>
      </w:r>
    </w:p>
    <w:p w:rsidR="00F857A0"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00271084">
        <w:rPr>
          <w:rFonts w:ascii="Times New Roman" w:hAnsi="Times New Roman" w:cs="Times New Roman"/>
          <w:sz w:val="28"/>
          <w:szCs w:val="28"/>
        </w:rPr>
        <w:t xml:space="preserve">решения </w:t>
      </w:r>
      <w:r w:rsidR="00F857A0"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F857A0" w:rsidRPr="00F857A0">
        <w:rPr>
          <w:rFonts w:ascii="Times New Roman" w:hAnsi="Times New Roman" w:cs="Times New Roman"/>
          <w:sz w:val="28"/>
          <w:szCs w:val="28"/>
        </w:rPr>
        <w:t xml:space="preserve">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DF6B6A">
        <w:rPr>
          <w:rFonts w:ascii="Times New Roman" w:hAnsi="Times New Roman" w:cs="Times New Roman"/>
          <w:sz w:val="28"/>
          <w:szCs w:val="28"/>
        </w:rPr>
        <w:t>не более 2</w:t>
      </w:r>
      <w:r w:rsidR="00DF6B6A" w:rsidRPr="00DF6B6A">
        <w:rPr>
          <w:rFonts w:ascii="Times New Roman" w:hAnsi="Times New Roman" w:cs="Times New Roman"/>
          <w:sz w:val="28"/>
          <w:szCs w:val="28"/>
        </w:rPr>
        <w:t xml:space="preserve"> </w:t>
      </w:r>
      <w:r w:rsidRPr="00DF6B6A">
        <w:rPr>
          <w:rFonts w:ascii="Times New Roman" w:hAnsi="Times New Roman" w:cs="Times New Roman"/>
          <w:sz w:val="28"/>
          <w:szCs w:val="28"/>
        </w:rPr>
        <w:t>дней</w:t>
      </w:r>
      <w:r w:rsidRPr="009424F6">
        <w:rPr>
          <w:rFonts w:ascii="Times New Roman" w:hAnsi="Times New Roman" w:cs="Times New Roman"/>
          <w:sz w:val="28"/>
          <w:szCs w:val="28"/>
        </w:rPr>
        <w:t xml:space="preserve">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6890" w:rsidRDefault="007D247F" w:rsidP="00F857A0">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F857A0">
        <w:rPr>
          <w:rFonts w:ascii="Times New Roman" w:hAnsi="Times New Roman" w:cs="Times New Roman"/>
          <w:sz w:val="28"/>
          <w:szCs w:val="28"/>
        </w:rPr>
        <w:t xml:space="preserve">подписание </w:t>
      </w:r>
      <w:r w:rsidR="00F857A0"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6D05C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8B3E52">
        <w:rPr>
          <w:rFonts w:ascii="Times New Roman" w:hAnsi="Times New Roman" w:cs="Times New Roman"/>
          <w:sz w:val="28"/>
          <w:szCs w:val="28"/>
        </w:rPr>
        <w:t>сотрудник МКУ ЦМУ ВМР, ответственный за выдачу документов.</w:t>
      </w:r>
    </w:p>
    <w:p w:rsidR="00A877B4" w:rsidRPr="00EB1704" w:rsidRDefault="00A877B4" w:rsidP="00481E9B">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w:t>
      </w:r>
      <w:r w:rsidR="00DC77E7" w:rsidRPr="00EB1704">
        <w:rPr>
          <w:rFonts w:ascii="Times New Roman" w:hAnsi="Times New Roman" w:cs="Times New Roman"/>
          <w:sz w:val="28"/>
          <w:szCs w:val="28"/>
        </w:rPr>
        <w:t>5</w:t>
      </w:r>
      <w:r w:rsidRPr="00EB1704">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Pr="00EB1704">
        <w:rPr>
          <w:rFonts w:ascii="Times New Roman" w:hAnsi="Times New Roman" w:cs="Times New Roman"/>
          <w:sz w:val="28"/>
          <w:szCs w:val="28"/>
        </w:rPr>
        <w:t>способом, указанным в заявлении.</w:t>
      </w:r>
    </w:p>
    <w:p w:rsidR="00C60DED" w:rsidRPr="004B7669" w:rsidRDefault="00C60DED" w:rsidP="004B7669">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
    <w:p w:rsidR="00A877B4" w:rsidRPr="008636A1" w:rsidRDefault="00A877B4" w:rsidP="00481E9B">
      <w:pPr>
        <w:pStyle w:val="ConsPlusNormal"/>
        <w:ind w:firstLine="709"/>
        <w:jc w:val="both"/>
        <w:rPr>
          <w:rFonts w:ascii="Times New Roman" w:hAnsi="Times New Roman" w:cs="Times New Roman"/>
          <w:sz w:val="28"/>
          <w:szCs w:val="28"/>
        </w:rPr>
      </w:pPr>
      <w:r w:rsidRPr="008636A1">
        <w:rPr>
          <w:rFonts w:ascii="Times New Roman" w:hAnsi="Times New Roman" w:cs="Times New Roman"/>
          <w:sz w:val="28"/>
          <w:szCs w:val="28"/>
        </w:rPr>
        <w:t>3.2. Особенности выполнения административных процедур в электронной форме</w:t>
      </w:r>
      <w:r w:rsidR="008636A1">
        <w:rPr>
          <w:rFonts w:ascii="Times New Roman" w:hAnsi="Times New Roman" w:cs="Times New Roman"/>
          <w:sz w:val="28"/>
          <w:szCs w:val="28"/>
        </w:rPr>
        <w:t>.</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без личной явки на прием в Администрацию.</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пройти идентификацию и аутентификацию в ЕСИА;</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xml:space="preserve">3.2.6. При предоставлении муниципальной услуги через ПГУ ЛО либо через ЕПГУ, </w:t>
      </w:r>
      <w:r w:rsidR="008B3E52">
        <w:rPr>
          <w:rFonts w:ascii="Times New Roman" w:hAnsi="Times New Roman" w:cs="Times New Roman"/>
          <w:sz w:val="28"/>
          <w:szCs w:val="28"/>
        </w:rPr>
        <w:t>сотрудник МКУ ЦМУ ВМР</w:t>
      </w:r>
      <w:r w:rsidRPr="004B7669">
        <w:rPr>
          <w:rFonts w:ascii="Times New Roman" w:hAnsi="Times New Roman" w:cs="Times New Roman"/>
          <w:sz w:val="28"/>
          <w:szCs w:val="28"/>
        </w:rPr>
        <w:t xml:space="preserve"> выполняет следующие действия: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формирует проект решения</w:t>
      </w:r>
      <w:r w:rsidR="008B3E52">
        <w:rPr>
          <w:rFonts w:ascii="Times New Roman" w:hAnsi="Times New Roman" w:cs="Times New Roman"/>
          <w:sz w:val="28"/>
          <w:szCs w:val="28"/>
        </w:rPr>
        <w:t xml:space="preserve"> в соответствии с решением Комиссии</w:t>
      </w:r>
      <w:r w:rsidRPr="004B7669">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w:t>
      </w:r>
      <w:r w:rsidRPr="004B7669">
        <w:rPr>
          <w:rFonts w:ascii="Times New Roman" w:hAnsi="Times New Roman" w:cs="Times New Roman"/>
          <w:sz w:val="28"/>
          <w:szCs w:val="28"/>
        </w:rPr>
        <w:lastRenderedPageBreak/>
        <w:t>взаимодействия, и передает должностному лицу, наделенному функциями по принятию решения;</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 формы о принятом решении и переводит дело в архив АИС «</w:t>
      </w:r>
      <w:proofErr w:type="spellStart"/>
      <w:r w:rsidRPr="004B7669">
        <w:rPr>
          <w:rFonts w:ascii="Times New Roman" w:hAnsi="Times New Roman" w:cs="Times New Roman"/>
          <w:sz w:val="28"/>
          <w:szCs w:val="28"/>
        </w:rPr>
        <w:t>Межвед</w:t>
      </w:r>
      <w:proofErr w:type="spellEnd"/>
      <w:r w:rsidRPr="004B7669">
        <w:rPr>
          <w:rFonts w:ascii="Times New Roman" w:hAnsi="Times New Roman" w:cs="Times New Roman"/>
          <w:sz w:val="28"/>
          <w:szCs w:val="28"/>
        </w:rPr>
        <w:t xml:space="preserve"> ЛО»;</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7669" w:rsidRPr="004B7669" w:rsidRDefault="004B7669" w:rsidP="004B7669">
      <w:pPr>
        <w:pStyle w:val="ConsPlusNormal"/>
        <w:ind w:firstLine="709"/>
        <w:jc w:val="both"/>
        <w:rPr>
          <w:rFonts w:ascii="Times New Roman" w:hAnsi="Times New Roman" w:cs="Times New Roman"/>
          <w:sz w:val="28"/>
          <w:szCs w:val="28"/>
        </w:rPr>
      </w:pPr>
      <w:r w:rsidRPr="004B7669">
        <w:rPr>
          <w:rFonts w:ascii="Times New Roman" w:hAnsi="Times New Roman" w:cs="Times New Roman"/>
          <w:sz w:val="28"/>
          <w:szCs w:val="28"/>
        </w:rPr>
        <w:t xml:space="preserve">3.2.8. </w:t>
      </w:r>
      <w:r w:rsidR="008B3E52">
        <w:rPr>
          <w:rFonts w:ascii="Times New Roman" w:hAnsi="Times New Roman" w:cs="Times New Roman"/>
          <w:sz w:val="28"/>
          <w:szCs w:val="28"/>
        </w:rPr>
        <w:t xml:space="preserve"> П</w:t>
      </w:r>
      <w:r w:rsidRPr="004B7669">
        <w:rPr>
          <w:rFonts w:ascii="Times New Roman" w:hAnsi="Times New Roman" w:cs="Times New Roman"/>
          <w:sz w:val="28"/>
          <w:szCs w:val="28"/>
        </w:rPr>
        <w:t>ри поступлении документов от заявителя посредством ПГУ ЛО и</w:t>
      </w:r>
      <w:r w:rsidR="008B3E52">
        <w:rPr>
          <w:rFonts w:ascii="Times New Roman" w:hAnsi="Times New Roman" w:cs="Times New Roman"/>
          <w:sz w:val="28"/>
          <w:szCs w:val="28"/>
        </w:rPr>
        <w:t xml:space="preserve">ли ЕПГУ по требованию заявителя </w:t>
      </w:r>
      <w:r w:rsidRPr="004B7669">
        <w:rPr>
          <w:rFonts w:ascii="Times New Roman" w:hAnsi="Times New Roman" w:cs="Times New Roman"/>
          <w:sz w:val="28"/>
          <w:szCs w:val="28"/>
        </w:rPr>
        <w:t>результат предоставления услуги</w:t>
      </w:r>
      <w:r w:rsidR="008B3E52">
        <w:rPr>
          <w:rFonts w:ascii="Times New Roman" w:hAnsi="Times New Roman" w:cs="Times New Roman"/>
          <w:sz w:val="28"/>
          <w:szCs w:val="28"/>
        </w:rPr>
        <w:t xml:space="preserve"> направляется</w:t>
      </w:r>
      <w:r w:rsidRPr="004B76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57A0" w:rsidRDefault="004B7669" w:rsidP="004B7669">
      <w:pPr>
        <w:pStyle w:val="ConsPlusNormal"/>
        <w:ind w:firstLine="709"/>
        <w:jc w:val="both"/>
        <w:rPr>
          <w:rFonts w:ascii="Times New Roman" w:hAnsi="Times New Roman" w:cs="Times New Roman"/>
          <w:b/>
          <w:sz w:val="28"/>
          <w:szCs w:val="28"/>
        </w:rPr>
      </w:pPr>
      <w:r w:rsidRPr="004B766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66C11" w:rsidRDefault="00B66C11" w:rsidP="00D1551E">
      <w:pPr>
        <w:pStyle w:val="ConsPlusNormal"/>
        <w:ind w:firstLine="709"/>
        <w:jc w:val="both"/>
        <w:rPr>
          <w:rFonts w:ascii="Times New Roman" w:hAnsi="Times New Roman" w:cs="Times New Roman"/>
          <w:sz w:val="28"/>
          <w:szCs w:val="28"/>
        </w:rPr>
      </w:pPr>
    </w:p>
    <w:p w:rsidR="00D1551E" w:rsidRPr="00D1551E" w:rsidRDefault="00A877B4" w:rsidP="00D1551E">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 xml:space="preserve">3.3. </w:t>
      </w:r>
      <w:r w:rsidR="00D1551E" w:rsidRPr="00DF6B6A">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1551E" w:rsidRPr="00DF6B6A" w:rsidRDefault="00D1551E" w:rsidP="00D1551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B66C11">
        <w:rPr>
          <w:rFonts w:ascii="Times New Roman" w:hAnsi="Times New Roman" w:cs="Times New Roman"/>
          <w:sz w:val="28"/>
          <w:szCs w:val="28"/>
        </w:rPr>
        <w:t>, МКУ ЦМУ ВМР</w:t>
      </w:r>
      <w:r w:rsidRPr="00DF6B6A">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1551E" w:rsidRDefault="00D1551E" w:rsidP="00D1551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w:t>
      </w:r>
      <w:r w:rsidRPr="00DF6B6A">
        <w:rPr>
          <w:rFonts w:ascii="Times New Roman" w:hAnsi="Times New Roman" w:cs="Times New Roman"/>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551E" w:rsidRDefault="00D1551E" w:rsidP="00481E9B">
      <w:pPr>
        <w:pStyle w:val="ConsPlusNormal"/>
        <w:ind w:firstLine="709"/>
        <w:jc w:val="both"/>
        <w:rPr>
          <w:rFonts w:ascii="Times New Roman" w:hAnsi="Times New Roman" w:cs="Times New Roman"/>
          <w:sz w:val="28"/>
          <w:szCs w:val="28"/>
        </w:rPr>
      </w:pPr>
    </w:p>
    <w:p w:rsidR="00A877B4" w:rsidRPr="00EF4BE3" w:rsidRDefault="00A877B4" w:rsidP="00586FEC">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w:t>
      </w:r>
      <w:r w:rsidR="0039137D" w:rsidRPr="00EF4BE3">
        <w:rPr>
          <w:rFonts w:ascii="Times New Roman" w:hAnsi="Times New Roman" w:cs="Times New Roman"/>
          <w:sz w:val="28"/>
          <w:szCs w:val="28"/>
        </w:rPr>
        <w:t xml:space="preserve"> </w:t>
      </w:r>
      <w:r w:rsidRPr="00EF4BE3">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w:t>
      </w:r>
      <w:r w:rsidR="00B66C11">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B66C11">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 xml:space="preserve">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5. Досудебный (внесудебный) порядок обжалования решений</w:t>
      </w: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EF4BE3" w:rsidRPr="00EF4BE3">
        <w:t xml:space="preserve"> </w:t>
      </w:r>
      <w:r w:rsidR="00EF4BE3" w:rsidRPr="00DF6B6A">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DC77E7">
        <w:rPr>
          <w:rFonts w:ascii="Times New Roman" w:hAnsi="Times New Roman" w:cs="Times New Roman"/>
          <w:sz w:val="28"/>
          <w:szCs w:val="28"/>
        </w:rPr>
        <w:lastRenderedPageBreak/>
        <w:t xml:space="preserve">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w:t>
      </w:r>
      <w:r w:rsidR="00674F0C" w:rsidRPr="00674F0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B35451">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4F0C"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r w:rsidR="00674F0C" w:rsidRPr="00674F0C">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w:t>
      </w:r>
      <w:r w:rsidR="00674F0C" w:rsidRPr="00674F0C">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451" w:rsidRDefault="00B35451">
      <w:pPr>
        <w:pStyle w:val="ConsPlusNormal"/>
        <w:jc w:val="right"/>
        <w:outlineLvl w:val="1"/>
      </w:pPr>
    </w:p>
    <w:p w:rsidR="00EF4BE3" w:rsidRPr="00DF6B6A" w:rsidRDefault="00EF4BE3" w:rsidP="00EF4BE3">
      <w:pPr>
        <w:pStyle w:val="ConsPlusNormal"/>
        <w:ind w:firstLine="709"/>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EF4BE3" w:rsidRPr="000C584A" w:rsidRDefault="00EF4BE3" w:rsidP="00EF4BE3">
      <w:pPr>
        <w:pStyle w:val="ConsPlusNormal"/>
        <w:ind w:firstLine="709"/>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EF4BE3" w:rsidRPr="00A9055B" w:rsidRDefault="00EF4BE3" w:rsidP="00EF4BE3">
      <w:pPr>
        <w:pStyle w:val="ConsPlusNormal"/>
        <w:ind w:firstLine="709"/>
        <w:jc w:val="both"/>
        <w:rPr>
          <w:rFonts w:ascii="Times New Roman" w:hAnsi="Times New Roman" w:cs="Times New Roman"/>
          <w:sz w:val="28"/>
          <w:szCs w:val="28"/>
          <w:highlight w:val="yellow"/>
        </w:rPr>
      </w:pP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6.1. Предоставление муниципальной услуги посредством МФЦ осуществ</w:t>
      </w:r>
      <w:r w:rsidR="00B66C11">
        <w:rPr>
          <w:rFonts w:ascii="Times New Roman" w:hAnsi="Times New Roman" w:cs="Times New Roman"/>
          <w:sz w:val="28"/>
          <w:szCs w:val="28"/>
        </w:rPr>
        <w:t>ляется в подразделениях ГБУ ЛО «МФЦ»</w:t>
      </w:r>
      <w:r w:rsidRPr="00DF6B6A">
        <w:rPr>
          <w:rFonts w:ascii="Times New Roman" w:hAnsi="Times New Roman" w:cs="Times New Roman"/>
          <w:sz w:val="28"/>
          <w:szCs w:val="28"/>
        </w:rPr>
        <w:t xml:space="preserve"> при наличии вступившего в силу соглашения о взаимодействии между ГБУ </w:t>
      </w:r>
      <w:r w:rsidR="00B66C11">
        <w:rPr>
          <w:rFonts w:ascii="Times New Roman" w:hAnsi="Times New Roman" w:cs="Times New Roman"/>
          <w:sz w:val="28"/>
          <w:szCs w:val="28"/>
        </w:rPr>
        <w:t>ЛО «МФЦ»</w:t>
      </w:r>
      <w:r w:rsidRPr="00DF6B6A">
        <w:rPr>
          <w:rFonts w:ascii="Times New Roman" w:hAnsi="Times New Roman" w:cs="Times New Roman"/>
          <w:sz w:val="28"/>
          <w:szCs w:val="28"/>
        </w:rPr>
        <w:t xml:space="preserve"> и Администрацией. Предоставление </w:t>
      </w:r>
      <w:r w:rsidR="00B66C11">
        <w:rPr>
          <w:rFonts w:ascii="Times New Roman" w:hAnsi="Times New Roman" w:cs="Times New Roman"/>
          <w:sz w:val="28"/>
          <w:szCs w:val="28"/>
        </w:rPr>
        <w:t>муниципальной</w:t>
      </w:r>
      <w:r w:rsidRPr="00DF6B6A">
        <w:rPr>
          <w:rFonts w:ascii="Times New Roman" w:hAnsi="Times New Roman" w:cs="Times New Roman"/>
          <w:sz w:val="28"/>
          <w:szCs w:val="28"/>
        </w:rPr>
        <w:t xml:space="preserve"> услуги в иных МФЦ осуществляется при наличии вступившего в силу соглашения</w:t>
      </w:r>
      <w:r w:rsidR="00B66C11">
        <w:rPr>
          <w:rFonts w:ascii="Times New Roman" w:hAnsi="Times New Roman" w:cs="Times New Roman"/>
          <w:sz w:val="28"/>
          <w:szCs w:val="28"/>
        </w:rPr>
        <w:t xml:space="preserve"> о взаимодействии между ГБУ ЛО «МФЦ»</w:t>
      </w:r>
      <w:r w:rsidRPr="00DF6B6A">
        <w:rPr>
          <w:rFonts w:ascii="Times New Roman" w:hAnsi="Times New Roman" w:cs="Times New Roman"/>
          <w:sz w:val="28"/>
          <w:szCs w:val="28"/>
        </w:rPr>
        <w:t xml:space="preserve"> и иным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DF6B6A">
        <w:rPr>
          <w:rFonts w:ascii="Times New Roman" w:hAnsi="Times New Roman" w:cs="Times New Roman"/>
          <w:sz w:val="28"/>
          <w:szCs w:val="28"/>
        </w:rPr>
        <w:lastRenderedPageBreak/>
        <w:t>получения государственной услуги, выполняет следующие действия: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проводит проверку правильности заполнения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е) заверяет каждый документ дела своей электронной подписью (далее - ЭП);</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ж) направляет копии документов и реестр документов в Администрацию: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w:t>
      </w:r>
      <w:r w:rsidR="006B71F1">
        <w:rPr>
          <w:rFonts w:ascii="Times New Roman" w:hAnsi="Times New Roman" w:cs="Times New Roman"/>
          <w:sz w:val="28"/>
          <w:szCs w:val="28"/>
        </w:rPr>
        <w:t>сотрудник МКУ ЦМУ ВМР, ответственный</w:t>
      </w:r>
      <w:r w:rsidRPr="00DF6B6A">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BE3" w:rsidRPr="00663831" w:rsidRDefault="00EF4BE3" w:rsidP="00EF4BE3">
      <w:pPr>
        <w:pStyle w:val="ConsPlusNormal"/>
        <w:ind w:firstLine="709"/>
        <w:jc w:val="both"/>
        <w:rPr>
          <w:rFonts w:ascii="Times New Roman" w:hAnsi="Times New Roman" w:cs="Times New Roman"/>
          <w:sz w:val="28"/>
          <w:szCs w:val="28"/>
        </w:rPr>
      </w:pPr>
      <w:bookmarkStart w:id="7" w:name="P588"/>
      <w:bookmarkEnd w:id="7"/>
      <w:r w:rsidRPr="00DF6B6A">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DF6B6A">
        <w:rPr>
          <w:rFonts w:ascii="Times New Roman" w:hAnsi="Times New Roman" w:cs="Times New Roman"/>
          <w:sz w:val="28"/>
          <w:szCs w:val="28"/>
        </w:rPr>
        <w:lastRenderedPageBreak/>
        <w:t>документооборота в сфере государственных услуг.</w:t>
      </w:r>
    </w:p>
    <w:p w:rsidR="00B35451" w:rsidRPr="00B35451" w:rsidRDefault="00B35451" w:rsidP="00B35451">
      <w:pPr>
        <w:rPr>
          <w:lang w:eastAsia="ru-RU"/>
        </w:rPr>
      </w:pPr>
    </w:p>
    <w:p w:rsidR="00A877B4" w:rsidRPr="00586FEC" w:rsidRDefault="003A668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877B4" w:rsidRPr="00586FEC" w:rsidRDefault="003A6686">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A877B4" w:rsidRPr="00586FEC">
        <w:rPr>
          <w:rFonts w:ascii="Times New Roman" w:hAnsi="Times New Roman" w:cs="Times New Roman"/>
          <w:sz w:val="28"/>
          <w:szCs w:val="28"/>
        </w:rPr>
        <w:t>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3A6686" w:rsidRDefault="00E26D20" w:rsidP="00C93505">
      <w:pPr>
        <w:autoSpaceDE w:val="0"/>
        <w:autoSpaceDN w:val="0"/>
        <w:adjustRightInd w:val="0"/>
        <w:spacing w:after="0" w:line="240" w:lineRule="auto"/>
        <w:ind w:firstLine="540"/>
        <w:jc w:val="center"/>
        <w:outlineLvl w:val="0"/>
        <w:rPr>
          <w:rFonts w:ascii="Times New Roman" w:hAnsi="Times New Roman" w:cs="Times New Roman"/>
          <w:sz w:val="24"/>
          <w:szCs w:val="28"/>
        </w:rPr>
      </w:pPr>
      <w:r>
        <w:rPr>
          <w:rFonts w:ascii="Times New Roman" w:hAnsi="Times New Roman" w:cs="Times New Roman"/>
          <w:sz w:val="24"/>
          <w:szCs w:val="28"/>
        </w:rPr>
        <w:t xml:space="preserve">о </w:t>
      </w:r>
      <w:r w:rsidR="00C93505" w:rsidRPr="00C93505">
        <w:rPr>
          <w:rFonts w:ascii="Times New Roman" w:hAnsi="Times New Roman" w:cs="Times New Roman"/>
          <w:sz w:val="24"/>
          <w:szCs w:val="28"/>
        </w:rPr>
        <w:t>постановке на учет в качестве лица, имеющего право</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на предоставление земельного участка в собственность</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бесплатно</w:t>
      </w:r>
    </w:p>
    <w:tbl>
      <w:tblPr>
        <w:tblW w:w="6171" w:type="dxa"/>
        <w:tblInd w:w="3714" w:type="dxa"/>
        <w:tblLayout w:type="fixed"/>
        <w:tblCellMar>
          <w:left w:w="28" w:type="dxa"/>
          <w:right w:w="28" w:type="dxa"/>
        </w:tblCellMar>
        <w:tblLook w:val="0000" w:firstRow="0" w:lastRow="0" w:firstColumn="0" w:lastColumn="0" w:noHBand="0" w:noVBand="0"/>
      </w:tblPr>
      <w:tblGrid>
        <w:gridCol w:w="142"/>
        <w:gridCol w:w="283"/>
        <w:gridCol w:w="284"/>
        <w:gridCol w:w="141"/>
        <w:gridCol w:w="142"/>
        <w:gridCol w:w="1418"/>
        <w:gridCol w:w="567"/>
        <w:gridCol w:w="283"/>
        <w:gridCol w:w="709"/>
        <w:gridCol w:w="142"/>
        <w:gridCol w:w="1559"/>
        <w:gridCol w:w="425"/>
        <w:gridCol w:w="76"/>
      </w:tblGrid>
      <w:tr w:rsidR="003A6686" w:rsidRPr="00B32C93" w:rsidTr="0072701C">
        <w:trPr>
          <w:gridAfter w:val="2"/>
          <w:wAfter w:w="501" w:type="dxa"/>
          <w:cantSplit/>
        </w:trPr>
        <w:tc>
          <w:tcPr>
            <w:tcW w:w="2410" w:type="dxa"/>
            <w:gridSpan w:val="6"/>
            <w:tcBorders>
              <w:top w:val="nil"/>
              <w:left w:val="nil"/>
              <w:bottom w:val="nil"/>
              <w:right w:val="nil"/>
            </w:tcBorders>
            <w:vAlign w:val="bottom"/>
          </w:tcPr>
          <w:p w:rsidR="003A6686" w:rsidRPr="00062795" w:rsidRDefault="00C93505" w:rsidP="0072701C">
            <w:pPr>
              <w:autoSpaceDE w:val="0"/>
              <w:autoSpaceDN w:val="0"/>
              <w:spacing w:after="0" w:line="240" w:lineRule="auto"/>
              <w:rPr>
                <w:rFonts w:ascii="Times New Roman" w:eastAsia="Times New Roman" w:hAnsi="Times New Roman"/>
                <w:sz w:val="24"/>
                <w:szCs w:val="24"/>
                <w:lang w:val="en-US" w:eastAsia="ru-RU"/>
              </w:rPr>
            </w:pPr>
            <w:r>
              <w:rPr>
                <w:rFonts w:ascii="Courier New" w:hAnsi="Courier New" w:cs="Courier New"/>
                <w:sz w:val="20"/>
                <w:szCs w:val="20"/>
              </w:rPr>
              <w:t xml:space="preserve">                        </w:t>
            </w:r>
            <w:r w:rsidR="003A6686" w:rsidRPr="00062795">
              <w:rPr>
                <w:rFonts w:ascii="Times New Roman" w:eastAsia="Times New Roman" w:hAnsi="Times New Roman"/>
                <w:sz w:val="24"/>
                <w:szCs w:val="24"/>
                <w:lang w:eastAsia="ru-RU"/>
              </w:rPr>
              <w:t>Главе администрации</w:t>
            </w:r>
          </w:p>
        </w:tc>
        <w:tc>
          <w:tcPr>
            <w:tcW w:w="3260" w:type="dxa"/>
            <w:gridSpan w:val="5"/>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gridAfter w:val="2"/>
          <w:wAfter w:w="501" w:type="dxa"/>
          <w:cantSplit/>
        </w:trPr>
        <w:tc>
          <w:tcPr>
            <w:tcW w:w="5670" w:type="dxa"/>
            <w:gridSpan w:val="11"/>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gridAfter w:val="2"/>
          <w:wAfter w:w="501" w:type="dxa"/>
          <w:cantSplit/>
        </w:trPr>
        <w:tc>
          <w:tcPr>
            <w:tcW w:w="5670" w:type="dxa"/>
            <w:gridSpan w:val="11"/>
            <w:tcBorders>
              <w:top w:val="nil"/>
              <w:left w:val="nil"/>
              <w:bottom w:val="nil"/>
              <w:right w:val="nil"/>
            </w:tcBorders>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eastAsia="ru-RU"/>
              </w:rPr>
            </w:pPr>
            <w:r w:rsidRPr="00062795">
              <w:rPr>
                <w:rFonts w:ascii="Times New Roman" w:eastAsia="Times New Roman" w:hAnsi="Times New Roman"/>
                <w:sz w:val="20"/>
                <w:szCs w:val="20"/>
                <w:lang w:eastAsia="ru-RU"/>
              </w:rPr>
              <w:t>(наименование муниципального образования Ленинградской области)</w:t>
            </w:r>
          </w:p>
        </w:tc>
      </w:tr>
      <w:tr w:rsidR="003A6686" w:rsidRPr="00B32C93" w:rsidTr="0072701C">
        <w:trPr>
          <w:gridAfter w:val="2"/>
          <w:wAfter w:w="501" w:type="dxa"/>
          <w:cantSplit/>
        </w:trPr>
        <w:tc>
          <w:tcPr>
            <w:tcW w:w="425" w:type="dxa"/>
            <w:gridSpan w:val="2"/>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от</w:t>
            </w:r>
          </w:p>
        </w:tc>
        <w:tc>
          <w:tcPr>
            <w:tcW w:w="5245" w:type="dxa"/>
            <w:gridSpan w:val="9"/>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gridAfter w:val="2"/>
          <w:wAfter w:w="501" w:type="dxa"/>
          <w:cantSplit/>
        </w:trPr>
        <w:tc>
          <w:tcPr>
            <w:tcW w:w="5670" w:type="dxa"/>
            <w:gridSpan w:val="11"/>
            <w:tcBorders>
              <w:top w:val="nil"/>
              <w:left w:val="nil"/>
              <w:bottom w:val="nil"/>
              <w:right w:val="nil"/>
            </w:tcBorders>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val="en-US" w:eastAsia="ru-RU"/>
              </w:rPr>
            </w:pPr>
            <w:r w:rsidRPr="00062795">
              <w:rPr>
                <w:rFonts w:ascii="Times New Roman" w:eastAsia="Times New Roman" w:hAnsi="Times New Roman"/>
                <w:sz w:val="20"/>
                <w:szCs w:val="20"/>
                <w:lang w:eastAsia="ru-RU"/>
              </w:rPr>
              <w:t>(фамилия, имя, отчество)</w:t>
            </w:r>
          </w:p>
        </w:tc>
      </w:tr>
      <w:tr w:rsidR="003A6686" w:rsidRPr="00B32C93" w:rsidTr="0072701C">
        <w:trPr>
          <w:gridAfter w:val="2"/>
          <w:wAfter w:w="501" w:type="dxa"/>
          <w:cantSplit/>
        </w:trPr>
        <w:tc>
          <w:tcPr>
            <w:tcW w:w="142"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eastAsia="ru-RU"/>
              </w:rPr>
            </w:pPr>
            <w:r w:rsidRPr="00062795">
              <w:rPr>
                <w:rFonts w:ascii="Times New Roman" w:eastAsia="Times New Roman" w:hAnsi="Times New Roman"/>
                <w:sz w:val="24"/>
                <w:szCs w:val="24"/>
                <w:lang w:eastAsia="ru-RU"/>
              </w:rPr>
              <w:t>"</w:t>
            </w:r>
          </w:p>
        </w:tc>
        <w:tc>
          <w:tcPr>
            <w:tcW w:w="567" w:type="dxa"/>
            <w:gridSpan w:val="2"/>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val="en-US" w:eastAsia="ru-RU"/>
              </w:rPr>
            </w:pPr>
          </w:p>
        </w:tc>
        <w:tc>
          <w:tcPr>
            <w:tcW w:w="141"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c>
          <w:tcPr>
            <w:tcW w:w="2127" w:type="dxa"/>
            <w:gridSpan w:val="3"/>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val="en-US" w:eastAsia="ru-RU"/>
              </w:rPr>
            </w:pPr>
          </w:p>
        </w:tc>
        <w:tc>
          <w:tcPr>
            <w:tcW w:w="283"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c>
          <w:tcPr>
            <w:tcW w:w="709" w:type="dxa"/>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val="en-US" w:eastAsia="ru-RU"/>
              </w:rPr>
            </w:pPr>
          </w:p>
        </w:tc>
        <w:tc>
          <w:tcPr>
            <w:tcW w:w="1701" w:type="dxa"/>
            <w:gridSpan w:val="2"/>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года рождения,</w:t>
            </w:r>
          </w:p>
        </w:tc>
      </w:tr>
      <w:tr w:rsidR="003A6686" w:rsidRPr="00B32C93" w:rsidTr="0072701C">
        <w:trPr>
          <w:gridAfter w:val="2"/>
          <w:wAfter w:w="501" w:type="dxa"/>
          <w:cantSplit/>
        </w:trPr>
        <w:tc>
          <w:tcPr>
            <w:tcW w:w="5670" w:type="dxa"/>
            <w:gridSpan w:val="11"/>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gridAfter w:val="2"/>
          <w:wAfter w:w="501" w:type="dxa"/>
          <w:cantSplit/>
        </w:trPr>
        <w:tc>
          <w:tcPr>
            <w:tcW w:w="5670" w:type="dxa"/>
            <w:gridSpan w:val="11"/>
            <w:tcBorders>
              <w:top w:val="nil"/>
              <w:left w:val="nil"/>
              <w:bottom w:val="nil"/>
              <w:right w:val="nil"/>
            </w:tcBorders>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val="en-US" w:eastAsia="ru-RU"/>
              </w:rPr>
            </w:pPr>
            <w:r w:rsidRPr="00062795">
              <w:rPr>
                <w:rFonts w:ascii="Times New Roman" w:eastAsia="Times New Roman" w:hAnsi="Times New Roman"/>
                <w:sz w:val="20"/>
                <w:szCs w:val="20"/>
                <w:lang w:eastAsia="ru-RU"/>
              </w:rPr>
              <w:t>(документ, удостоверяющий личность)</w:t>
            </w:r>
          </w:p>
        </w:tc>
      </w:tr>
      <w:tr w:rsidR="003A6686" w:rsidRPr="00B32C93" w:rsidTr="0072701C">
        <w:trPr>
          <w:gridAfter w:val="2"/>
          <w:wAfter w:w="501" w:type="dxa"/>
          <w:cantSplit/>
        </w:trPr>
        <w:tc>
          <w:tcPr>
            <w:tcW w:w="5670" w:type="dxa"/>
            <w:gridSpan w:val="11"/>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cantSplit/>
        </w:trPr>
        <w:tc>
          <w:tcPr>
            <w:tcW w:w="6095" w:type="dxa"/>
            <w:gridSpan w:val="12"/>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c>
          <w:tcPr>
            <w:tcW w:w="76"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r>
      <w:tr w:rsidR="003A6686" w:rsidRPr="00B32C93" w:rsidTr="0072701C">
        <w:trPr>
          <w:gridAfter w:val="2"/>
          <w:wAfter w:w="501" w:type="dxa"/>
          <w:cantSplit/>
        </w:trPr>
        <w:tc>
          <w:tcPr>
            <w:tcW w:w="5670" w:type="dxa"/>
            <w:gridSpan w:val="11"/>
            <w:tcBorders>
              <w:top w:val="nil"/>
              <w:left w:val="nil"/>
              <w:bottom w:val="nil"/>
              <w:right w:val="nil"/>
            </w:tcBorders>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eastAsia="ru-RU"/>
              </w:rPr>
            </w:pPr>
            <w:r w:rsidRPr="00062795">
              <w:rPr>
                <w:rFonts w:ascii="Times New Roman" w:eastAsia="Times New Roman" w:hAnsi="Times New Roman"/>
                <w:sz w:val="20"/>
                <w:szCs w:val="20"/>
                <w:lang w:eastAsia="ru-RU"/>
              </w:rPr>
              <w:t>(серия, номер, кем и когда выдан)</w:t>
            </w:r>
          </w:p>
        </w:tc>
      </w:tr>
      <w:tr w:rsidR="003A6686" w:rsidRPr="00B32C93" w:rsidTr="0072701C">
        <w:trPr>
          <w:gridAfter w:val="2"/>
          <w:wAfter w:w="501" w:type="dxa"/>
          <w:cantSplit/>
        </w:trPr>
        <w:tc>
          <w:tcPr>
            <w:tcW w:w="3969" w:type="dxa"/>
            <w:gridSpan w:val="9"/>
            <w:tcBorders>
              <w:top w:val="nil"/>
              <w:left w:val="nil"/>
              <w:bottom w:val="nil"/>
              <w:right w:val="nil"/>
            </w:tcBorders>
            <w:vAlign w:val="bottom"/>
          </w:tcPr>
          <w:p w:rsidR="003A6686" w:rsidRPr="00062795" w:rsidRDefault="003A6686" w:rsidP="0072701C">
            <w:pPr>
              <w:autoSpaceDE w:val="0"/>
              <w:autoSpaceDN w:val="0"/>
              <w:spacing w:before="120"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адрес постоянного места жительства:</w:t>
            </w:r>
          </w:p>
        </w:tc>
        <w:tc>
          <w:tcPr>
            <w:tcW w:w="1701" w:type="dxa"/>
            <w:gridSpan w:val="2"/>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cantSplit/>
        </w:trPr>
        <w:tc>
          <w:tcPr>
            <w:tcW w:w="6095" w:type="dxa"/>
            <w:gridSpan w:val="12"/>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c>
          <w:tcPr>
            <w:tcW w:w="76"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r>
      <w:tr w:rsidR="003A6686" w:rsidRPr="00B32C93" w:rsidTr="0072701C">
        <w:trPr>
          <w:gridAfter w:val="2"/>
          <w:wAfter w:w="501" w:type="dxa"/>
          <w:cantSplit/>
        </w:trPr>
        <w:tc>
          <w:tcPr>
            <w:tcW w:w="4111" w:type="dxa"/>
            <w:gridSpan w:val="10"/>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адрес преимущественного пребывания:</w:t>
            </w:r>
          </w:p>
        </w:tc>
        <w:tc>
          <w:tcPr>
            <w:tcW w:w="1559" w:type="dxa"/>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cantSplit/>
        </w:trPr>
        <w:tc>
          <w:tcPr>
            <w:tcW w:w="6095" w:type="dxa"/>
            <w:gridSpan w:val="12"/>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c>
          <w:tcPr>
            <w:tcW w:w="76"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r>
      <w:tr w:rsidR="003A6686" w:rsidRPr="00B32C93" w:rsidTr="0072701C">
        <w:trPr>
          <w:gridAfter w:val="2"/>
          <w:wAfter w:w="501" w:type="dxa"/>
          <w:cantSplit/>
        </w:trPr>
        <w:tc>
          <w:tcPr>
            <w:tcW w:w="992" w:type="dxa"/>
            <w:gridSpan w:val="5"/>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телефон</w:t>
            </w:r>
          </w:p>
        </w:tc>
        <w:tc>
          <w:tcPr>
            <w:tcW w:w="4678" w:type="dxa"/>
            <w:gridSpan w:val="6"/>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bl>
    <w:p w:rsidR="003A6686" w:rsidRPr="00062795" w:rsidRDefault="003A6686" w:rsidP="003A6686">
      <w:pPr>
        <w:autoSpaceDE w:val="0"/>
        <w:autoSpaceDN w:val="0"/>
        <w:spacing w:before="240" w:after="240" w:line="240" w:lineRule="auto"/>
        <w:jc w:val="center"/>
        <w:rPr>
          <w:rFonts w:ascii="Times New Roman" w:eastAsia="Times New Roman" w:hAnsi="Times New Roman"/>
          <w:sz w:val="24"/>
          <w:szCs w:val="24"/>
          <w:lang w:eastAsia="ru-RU"/>
        </w:rPr>
      </w:pPr>
      <w:r w:rsidRPr="00062795">
        <w:rPr>
          <w:rFonts w:ascii="Times New Roman" w:eastAsia="Times New Roman" w:hAnsi="Times New Roman"/>
          <w:sz w:val="24"/>
          <w:szCs w:val="24"/>
          <w:lang w:eastAsia="ru-RU"/>
        </w:rPr>
        <w:t>ЗАЯВЛЕНИЕ</w:t>
      </w:r>
    </w:p>
    <w:tbl>
      <w:tblPr>
        <w:tblW w:w="9498" w:type="dxa"/>
        <w:tblInd w:w="28" w:type="dxa"/>
        <w:tblLayout w:type="fixed"/>
        <w:tblCellMar>
          <w:left w:w="28" w:type="dxa"/>
          <w:right w:w="28" w:type="dxa"/>
        </w:tblCellMar>
        <w:tblLook w:val="0000" w:firstRow="0" w:lastRow="0" w:firstColumn="0" w:lastColumn="0" w:noHBand="0" w:noVBand="0"/>
      </w:tblPr>
      <w:tblGrid>
        <w:gridCol w:w="284"/>
        <w:gridCol w:w="956"/>
        <w:gridCol w:w="320"/>
        <w:gridCol w:w="141"/>
        <w:gridCol w:w="284"/>
        <w:gridCol w:w="1559"/>
        <w:gridCol w:w="425"/>
        <w:gridCol w:w="567"/>
        <w:gridCol w:w="1843"/>
        <w:gridCol w:w="2977"/>
        <w:gridCol w:w="142"/>
      </w:tblGrid>
      <w:tr w:rsidR="003A6686" w:rsidRPr="00B32C93" w:rsidTr="0072701C">
        <w:trPr>
          <w:cantSplit/>
        </w:trPr>
        <w:tc>
          <w:tcPr>
            <w:tcW w:w="9498" w:type="dxa"/>
            <w:gridSpan w:val="11"/>
            <w:tcBorders>
              <w:top w:val="nil"/>
              <w:left w:val="nil"/>
              <w:bottom w:val="nil"/>
              <w:right w:val="nil"/>
            </w:tcBorders>
            <w:vAlign w:val="bottom"/>
          </w:tcPr>
          <w:p w:rsidR="003A6686" w:rsidRPr="00062795" w:rsidRDefault="003A6686" w:rsidP="0072701C">
            <w:pPr>
              <w:autoSpaceDE w:val="0"/>
              <w:autoSpaceDN w:val="0"/>
              <w:spacing w:after="0" w:line="240" w:lineRule="auto"/>
              <w:ind w:firstLine="539"/>
              <w:jc w:val="both"/>
              <w:rPr>
                <w:rFonts w:ascii="Times New Roman" w:eastAsia="Times New Roman" w:hAnsi="Times New Roman"/>
                <w:sz w:val="24"/>
                <w:szCs w:val="24"/>
                <w:lang w:eastAsia="ru-RU"/>
              </w:rPr>
            </w:pPr>
            <w:r w:rsidRPr="00062795">
              <w:rPr>
                <w:rFonts w:ascii="Times New Roman" w:eastAsia="Times New Roman" w:hAnsi="Times New Roman"/>
                <w:sz w:val="24"/>
                <w:szCs w:val="24"/>
                <w:lang w:eastAsia="ru-RU"/>
              </w:rPr>
              <w:t>Прошу поставить меня на учет в качестве лица, имеющего право на предоставление земельного участка в собственность бесплатно на территории</w:t>
            </w:r>
          </w:p>
        </w:tc>
      </w:tr>
      <w:tr w:rsidR="003A6686" w:rsidRPr="00B32C93" w:rsidTr="0072701C">
        <w:trPr>
          <w:cantSplit/>
        </w:trPr>
        <w:tc>
          <w:tcPr>
            <w:tcW w:w="9356" w:type="dxa"/>
            <w:gridSpan w:val="10"/>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r>
      <w:tr w:rsidR="003A6686" w:rsidRPr="00B32C93" w:rsidTr="0072701C">
        <w:trPr>
          <w:cantSplit/>
        </w:trPr>
        <w:tc>
          <w:tcPr>
            <w:tcW w:w="9498" w:type="dxa"/>
            <w:gridSpan w:val="11"/>
            <w:tcBorders>
              <w:top w:val="nil"/>
              <w:left w:val="nil"/>
              <w:bottom w:val="nil"/>
              <w:right w:val="nil"/>
            </w:tcBorders>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eastAsia="ru-RU"/>
              </w:rPr>
            </w:pPr>
            <w:r w:rsidRPr="00062795">
              <w:rPr>
                <w:rFonts w:ascii="Times New Roman" w:eastAsia="Times New Roman" w:hAnsi="Times New Roman"/>
                <w:sz w:val="20"/>
                <w:szCs w:val="20"/>
                <w:lang w:eastAsia="ru-RU"/>
              </w:rPr>
              <w:t>(наименование муниципального образования Ленинградской области)</w:t>
            </w:r>
          </w:p>
        </w:tc>
      </w:tr>
      <w:tr w:rsidR="003A6686" w:rsidRPr="00B32C93" w:rsidTr="0072701C">
        <w:trPr>
          <w:cantSplit/>
        </w:trPr>
        <w:tc>
          <w:tcPr>
            <w:tcW w:w="1560" w:type="dxa"/>
            <w:gridSpan w:val="3"/>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на основании</w:t>
            </w:r>
          </w:p>
        </w:tc>
        <w:tc>
          <w:tcPr>
            <w:tcW w:w="7796" w:type="dxa"/>
            <w:gridSpan w:val="7"/>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c>
          <w:tcPr>
            <w:tcW w:w="142"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r>
      <w:tr w:rsidR="003A6686" w:rsidRPr="00B32C93" w:rsidTr="0072701C">
        <w:trPr>
          <w:cantSplit/>
        </w:trPr>
        <w:tc>
          <w:tcPr>
            <w:tcW w:w="1560" w:type="dxa"/>
            <w:gridSpan w:val="3"/>
            <w:tcBorders>
              <w:top w:val="nil"/>
              <w:left w:val="nil"/>
              <w:bottom w:val="nil"/>
              <w:right w:val="nil"/>
            </w:tcBorders>
            <w:vAlign w:val="bottom"/>
          </w:tcPr>
          <w:p w:rsidR="003A6686" w:rsidRPr="00062795" w:rsidRDefault="003A6686" w:rsidP="0072701C">
            <w:pPr>
              <w:autoSpaceDE w:val="0"/>
              <w:autoSpaceDN w:val="0"/>
              <w:spacing w:before="120" w:after="0" w:line="240" w:lineRule="auto"/>
              <w:ind w:firstLine="539"/>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Являюсь</w:t>
            </w:r>
          </w:p>
        </w:tc>
        <w:tc>
          <w:tcPr>
            <w:tcW w:w="7796" w:type="dxa"/>
            <w:gridSpan w:val="7"/>
            <w:tcBorders>
              <w:top w:val="single" w:sz="4" w:space="0" w:color="auto"/>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c>
          <w:tcPr>
            <w:tcW w:w="142"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r>
      <w:tr w:rsidR="003A6686" w:rsidRPr="00B32C93" w:rsidTr="0072701C">
        <w:trPr>
          <w:cantSplit/>
        </w:trPr>
        <w:tc>
          <w:tcPr>
            <w:tcW w:w="9498" w:type="dxa"/>
            <w:gridSpan w:val="11"/>
            <w:tcBorders>
              <w:top w:val="nil"/>
              <w:left w:val="nil"/>
              <w:bottom w:val="nil"/>
              <w:right w:val="nil"/>
            </w:tcBorders>
            <w:vAlign w:val="bottom"/>
          </w:tcPr>
          <w:p w:rsidR="003A6686" w:rsidRPr="00062795" w:rsidRDefault="003A6686" w:rsidP="0072701C">
            <w:pPr>
              <w:autoSpaceDE w:val="0"/>
              <w:autoSpaceDN w:val="0"/>
              <w:spacing w:before="120" w:after="0" w:line="240" w:lineRule="auto"/>
              <w:rPr>
                <w:rFonts w:ascii="Times New Roman" w:eastAsia="Times New Roman" w:hAnsi="Times New Roman"/>
                <w:sz w:val="24"/>
                <w:szCs w:val="24"/>
                <w:lang w:eastAsia="ru-RU"/>
              </w:rPr>
            </w:pPr>
            <w:r w:rsidRPr="00062795">
              <w:rPr>
                <w:rFonts w:ascii="Times New Roman" w:eastAsia="Times New Roman" w:hAnsi="Times New Roman"/>
                <w:sz w:val="24"/>
                <w:szCs w:val="24"/>
                <w:lang w:eastAsia="ru-RU"/>
              </w:rPr>
              <w:t>что подтверждается следующими прилагаемыми документами:</w:t>
            </w:r>
          </w:p>
        </w:tc>
      </w:tr>
      <w:tr w:rsidR="003A6686" w:rsidRPr="00B32C93" w:rsidTr="0072701C">
        <w:trPr>
          <w:cantSplit/>
        </w:trPr>
        <w:tc>
          <w:tcPr>
            <w:tcW w:w="284"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1.</w:t>
            </w:r>
          </w:p>
        </w:tc>
        <w:tc>
          <w:tcPr>
            <w:tcW w:w="9214" w:type="dxa"/>
            <w:gridSpan w:val="10"/>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cantSplit/>
        </w:trPr>
        <w:tc>
          <w:tcPr>
            <w:tcW w:w="284"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2.</w:t>
            </w:r>
          </w:p>
        </w:tc>
        <w:tc>
          <w:tcPr>
            <w:tcW w:w="9214" w:type="dxa"/>
            <w:gridSpan w:val="10"/>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r>
      <w:tr w:rsidR="003A6686" w:rsidRPr="00B32C93" w:rsidTr="0072701C">
        <w:trPr>
          <w:cantSplit/>
          <w:trHeight w:val="686"/>
        </w:trPr>
        <w:tc>
          <w:tcPr>
            <w:tcW w:w="1240" w:type="dxa"/>
            <w:gridSpan w:val="2"/>
            <w:tcBorders>
              <w:top w:val="nil"/>
              <w:left w:val="nil"/>
              <w:bottom w:val="nil"/>
              <w:right w:val="nil"/>
            </w:tcBorders>
            <w:vAlign w:val="bottom"/>
          </w:tcPr>
          <w:p w:rsidR="003A6686" w:rsidRPr="00062795" w:rsidRDefault="003A6686" w:rsidP="0072701C">
            <w:pPr>
              <w:autoSpaceDE w:val="0"/>
              <w:autoSpaceDN w:val="0"/>
              <w:spacing w:after="0" w:line="240" w:lineRule="auto"/>
              <w:jc w:val="right"/>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c>
          <w:tcPr>
            <w:tcW w:w="461" w:type="dxa"/>
            <w:gridSpan w:val="2"/>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val="en-US" w:eastAsia="ru-RU"/>
              </w:rPr>
            </w:pPr>
          </w:p>
        </w:tc>
        <w:tc>
          <w:tcPr>
            <w:tcW w:w="284"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w:t>
            </w:r>
          </w:p>
        </w:tc>
        <w:tc>
          <w:tcPr>
            <w:tcW w:w="1559" w:type="dxa"/>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val="en-US" w:eastAsia="ru-RU"/>
              </w:rPr>
            </w:pPr>
          </w:p>
        </w:tc>
        <w:tc>
          <w:tcPr>
            <w:tcW w:w="425" w:type="dxa"/>
            <w:tcBorders>
              <w:top w:val="nil"/>
              <w:left w:val="nil"/>
              <w:bottom w:val="nil"/>
              <w:right w:val="nil"/>
            </w:tcBorders>
            <w:vAlign w:val="bottom"/>
          </w:tcPr>
          <w:p w:rsidR="003A6686" w:rsidRPr="00062795" w:rsidRDefault="003A6686" w:rsidP="0072701C">
            <w:pPr>
              <w:autoSpaceDE w:val="0"/>
              <w:autoSpaceDN w:val="0"/>
              <w:spacing w:after="0" w:line="240" w:lineRule="auto"/>
              <w:jc w:val="right"/>
              <w:rPr>
                <w:rFonts w:ascii="Times New Roman" w:eastAsia="Times New Roman" w:hAnsi="Times New Roman"/>
                <w:sz w:val="24"/>
                <w:szCs w:val="24"/>
                <w:lang w:val="en-US" w:eastAsia="ru-RU"/>
              </w:rPr>
            </w:pPr>
            <w:r w:rsidRPr="00062795">
              <w:rPr>
                <w:rFonts w:ascii="Times New Roman" w:eastAsia="Times New Roman" w:hAnsi="Times New Roman"/>
                <w:sz w:val="24"/>
                <w:szCs w:val="24"/>
                <w:lang w:val="en-US" w:eastAsia="ru-RU"/>
              </w:rPr>
              <w:t>20</w:t>
            </w:r>
          </w:p>
        </w:tc>
        <w:tc>
          <w:tcPr>
            <w:tcW w:w="567" w:type="dxa"/>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p>
        </w:tc>
        <w:tc>
          <w:tcPr>
            <w:tcW w:w="1843" w:type="dxa"/>
            <w:tcBorders>
              <w:top w:val="nil"/>
              <w:left w:val="nil"/>
              <w:bottom w:val="nil"/>
              <w:right w:val="nil"/>
            </w:tcBorders>
            <w:vAlign w:val="bottom"/>
          </w:tcPr>
          <w:p w:rsidR="003A6686" w:rsidRPr="00062795" w:rsidRDefault="003A6686" w:rsidP="0072701C">
            <w:pPr>
              <w:autoSpaceDE w:val="0"/>
              <w:autoSpaceDN w:val="0"/>
              <w:spacing w:after="0" w:line="240" w:lineRule="auto"/>
              <w:rPr>
                <w:rFonts w:ascii="Times New Roman" w:eastAsia="Times New Roman" w:hAnsi="Times New Roman"/>
                <w:sz w:val="24"/>
                <w:szCs w:val="24"/>
                <w:lang w:val="en-US" w:eastAsia="ru-RU"/>
              </w:rPr>
            </w:pPr>
            <w:r w:rsidRPr="00062795">
              <w:rPr>
                <w:rFonts w:ascii="Times New Roman" w:eastAsia="Times New Roman" w:hAnsi="Times New Roman"/>
                <w:sz w:val="24"/>
                <w:szCs w:val="24"/>
                <w:lang w:eastAsia="ru-RU"/>
              </w:rPr>
              <w:t>года</w:t>
            </w:r>
          </w:p>
        </w:tc>
        <w:tc>
          <w:tcPr>
            <w:tcW w:w="3119" w:type="dxa"/>
            <w:gridSpan w:val="2"/>
            <w:tcBorders>
              <w:top w:val="nil"/>
              <w:left w:val="nil"/>
              <w:bottom w:val="single" w:sz="4" w:space="0" w:color="auto"/>
              <w:right w:val="nil"/>
            </w:tcBorders>
            <w:vAlign w:val="bottom"/>
          </w:tcPr>
          <w:p w:rsidR="003A6686" w:rsidRPr="00062795" w:rsidRDefault="003A6686" w:rsidP="0072701C">
            <w:pPr>
              <w:autoSpaceDE w:val="0"/>
              <w:autoSpaceDN w:val="0"/>
              <w:spacing w:after="0" w:line="240" w:lineRule="auto"/>
              <w:jc w:val="center"/>
              <w:rPr>
                <w:rFonts w:ascii="Times New Roman" w:eastAsia="Times New Roman" w:hAnsi="Times New Roman"/>
                <w:sz w:val="24"/>
                <w:szCs w:val="24"/>
                <w:lang w:val="en-US" w:eastAsia="ru-RU"/>
              </w:rPr>
            </w:pPr>
          </w:p>
        </w:tc>
      </w:tr>
    </w:tbl>
    <w:p w:rsidR="003A6686" w:rsidRDefault="003A6686" w:rsidP="003A668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p w:rsidR="003A6686" w:rsidRPr="00B32C93" w:rsidRDefault="003A6686" w:rsidP="003A668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316C10">
        <w:rPr>
          <w:rFonts w:ascii="Times New Roman" w:eastAsia="Times New Roman" w:hAnsi="Times New Roman"/>
          <w:sz w:val="24"/>
          <w:szCs w:val="24"/>
          <w:lang w:eastAsia="ru-RU"/>
        </w:rPr>
        <w:t> </w:t>
      </w:r>
      <w:r w:rsidRPr="00B32C93">
        <w:rPr>
          <w:rFonts w:ascii="Times New Roman" w:eastAsia="Times New Roman" w:hAnsi="Times New Roman"/>
          <w:sz w:val="20"/>
          <w:szCs w:val="20"/>
          <w:lang w:eastAsia="ru-RU"/>
        </w:rPr>
        <w:t>Результат рассмотрения заявления прошу:</w:t>
      </w:r>
    </w:p>
    <w:p w:rsidR="003A6686" w:rsidRPr="00954A62" w:rsidRDefault="003A6686" w:rsidP="003A6686">
      <w:pPr>
        <w:widowControl w:val="0"/>
        <w:shd w:val="clear" w:color="auto" w:fill="FFFFFF"/>
        <w:autoSpaceDE w:val="0"/>
        <w:autoSpaceDN w:val="0"/>
        <w:adjustRightInd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A6686" w:rsidRPr="00B32C93" w:rsidTr="0072701C">
        <w:tc>
          <w:tcPr>
            <w:tcW w:w="534" w:type="dxa"/>
            <w:tcBorders>
              <w:right w:val="single" w:sz="4" w:space="0" w:color="auto"/>
            </w:tcBorders>
            <w:shd w:val="clear" w:color="auto" w:fill="auto"/>
          </w:tcPr>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p>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r w:rsidRPr="00B32C93">
              <w:rPr>
                <w:rFonts w:ascii="Times New Roman" w:hAnsi="Times New Roman"/>
                <w:sz w:val="20"/>
                <w:szCs w:val="20"/>
              </w:rPr>
              <w:t>выдать на руки в МКУ ЦМУ ВМР</w:t>
            </w:r>
          </w:p>
        </w:tc>
      </w:tr>
      <w:tr w:rsidR="003A6686" w:rsidRPr="00B32C93" w:rsidTr="0072701C">
        <w:tc>
          <w:tcPr>
            <w:tcW w:w="534" w:type="dxa"/>
            <w:tcBorders>
              <w:right w:val="single" w:sz="4" w:space="0" w:color="auto"/>
            </w:tcBorders>
            <w:shd w:val="clear" w:color="auto" w:fill="auto"/>
          </w:tcPr>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p>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r w:rsidRPr="00B32C93">
              <w:rPr>
                <w:rFonts w:ascii="Times New Roman" w:hAnsi="Times New Roman"/>
                <w:sz w:val="20"/>
                <w:szCs w:val="20"/>
              </w:rPr>
              <w:t>выдать на руки в МФЦ, расположенном по адресу:</w:t>
            </w:r>
          </w:p>
        </w:tc>
      </w:tr>
      <w:tr w:rsidR="003A6686" w:rsidRPr="00B32C93" w:rsidTr="0072701C">
        <w:tc>
          <w:tcPr>
            <w:tcW w:w="534" w:type="dxa"/>
            <w:tcBorders>
              <w:right w:val="single" w:sz="4" w:space="0" w:color="auto"/>
            </w:tcBorders>
            <w:shd w:val="clear" w:color="auto" w:fill="auto"/>
          </w:tcPr>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p>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r w:rsidRPr="00B32C93">
              <w:rPr>
                <w:rFonts w:ascii="Times New Roman" w:hAnsi="Times New Roman"/>
                <w:sz w:val="20"/>
                <w:szCs w:val="20"/>
              </w:rPr>
              <w:t>направить по почте</w:t>
            </w:r>
          </w:p>
        </w:tc>
      </w:tr>
      <w:tr w:rsidR="003A6686" w:rsidRPr="00B32C93" w:rsidTr="0072701C">
        <w:tc>
          <w:tcPr>
            <w:tcW w:w="534" w:type="dxa"/>
            <w:tcBorders>
              <w:right w:val="single" w:sz="4" w:space="0" w:color="auto"/>
            </w:tcBorders>
            <w:shd w:val="clear" w:color="auto" w:fill="auto"/>
          </w:tcPr>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b/>
                <w:sz w:val="20"/>
                <w:szCs w:val="20"/>
              </w:rPr>
            </w:pPr>
          </w:p>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nil"/>
              <w:left w:val="single" w:sz="4" w:space="0" w:color="auto"/>
              <w:bottom w:val="nil"/>
              <w:right w:val="nil"/>
            </w:tcBorders>
            <w:shd w:val="clear" w:color="auto" w:fill="auto"/>
            <w:vAlign w:val="center"/>
          </w:tcPr>
          <w:p w:rsidR="003A6686" w:rsidRPr="00B32C93" w:rsidRDefault="003A6686" w:rsidP="0072701C">
            <w:pPr>
              <w:widowControl w:val="0"/>
              <w:shd w:val="clear" w:color="auto" w:fill="FFFFFF"/>
              <w:autoSpaceDE w:val="0"/>
              <w:autoSpaceDN w:val="0"/>
              <w:adjustRightInd w:val="0"/>
              <w:spacing w:after="0" w:line="240" w:lineRule="auto"/>
              <w:rPr>
                <w:rFonts w:ascii="Times New Roman" w:hAnsi="Times New Roman"/>
                <w:sz w:val="20"/>
                <w:szCs w:val="20"/>
              </w:rPr>
            </w:pPr>
            <w:r w:rsidRPr="00B32C93">
              <w:rPr>
                <w:rFonts w:ascii="Times New Roman" w:hAnsi="Times New Roman"/>
                <w:sz w:val="20"/>
                <w:szCs w:val="20"/>
              </w:rPr>
              <w:t>направить в электронной форме в личный кабинет на ПГУ ЛО/ЕПГУ</w:t>
            </w:r>
          </w:p>
        </w:tc>
      </w:tr>
    </w:tbl>
    <w:p w:rsidR="004B7669" w:rsidRPr="004B7669" w:rsidRDefault="004B7669" w:rsidP="004B7669">
      <w:pPr>
        <w:autoSpaceDE w:val="0"/>
        <w:autoSpaceDN w:val="0"/>
        <w:adjustRightInd w:val="0"/>
        <w:spacing w:line="240" w:lineRule="auto"/>
        <w:jc w:val="both"/>
        <w:rPr>
          <w:rFonts w:ascii="Courier New" w:hAnsi="Courier New" w:cs="Courier New"/>
          <w:sz w:val="20"/>
          <w:szCs w:val="20"/>
        </w:rPr>
        <w:sectPr w:rsidR="004B7669" w:rsidRPr="004B7669" w:rsidSect="0039137D">
          <w:headerReference w:type="default" r:id="rId22"/>
          <w:footerReference w:type="first" r:id="rId23"/>
          <w:pgSz w:w="11906" w:h="16838"/>
          <w:pgMar w:top="1134" w:right="850" w:bottom="1134" w:left="1134" w:header="708" w:footer="708" w:gutter="0"/>
          <w:cols w:space="708"/>
          <w:titlePg/>
          <w:docGrid w:linePitch="360"/>
        </w:sectPr>
      </w:pP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lastRenderedPageBreak/>
        <w:t>СОГЛАСИЕ</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на обработку персональных данных</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____________________________________</w:t>
      </w:r>
      <w:r w:rsidRPr="003A6686">
        <w:rPr>
          <w:rFonts w:ascii="Times New Roman" w:eastAsia="Times New Roman" w:hAnsi="Times New Roman" w:cs="Times New Roman"/>
          <w:sz w:val="24"/>
          <w:szCs w:val="24"/>
          <w:lang w:eastAsia="ru-RU"/>
        </w:rPr>
        <w:tab/>
      </w:r>
      <w:r w:rsidRPr="003A6686">
        <w:rPr>
          <w:rFonts w:ascii="Times New Roman" w:eastAsia="Times New Roman" w:hAnsi="Times New Roman" w:cs="Times New Roman"/>
          <w:sz w:val="24"/>
          <w:szCs w:val="24"/>
          <w:lang w:eastAsia="ru-RU"/>
        </w:rPr>
        <w:tab/>
      </w:r>
      <w:r w:rsidRPr="003A6686">
        <w:rPr>
          <w:rFonts w:ascii="Times New Roman" w:eastAsia="Times New Roman" w:hAnsi="Times New Roman" w:cs="Times New Roman"/>
          <w:sz w:val="24"/>
          <w:szCs w:val="24"/>
          <w:lang w:eastAsia="ru-RU"/>
        </w:rPr>
        <w:tab/>
      </w:r>
      <w:r w:rsidRPr="003A6686">
        <w:rPr>
          <w:rFonts w:ascii="Times New Roman" w:eastAsia="Times New Roman" w:hAnsi="Times New Roman" w:cs="Times New Roman"/>
          <w:sz w:val="24"/>
          <w:szCs w:val="24"/>
          <w:lang w:eastAsia="ru-RU"/>
        </w:rPr>
        <w:tab/>
        <w:t>"__" _________ 20__ г.</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i/>
          <w:lang w:eastAsia="ru-RU"/>
        </w:rPr>
      </w:pPr>
      <w:r w:rsidRPr="003A6686">
        <w:rPr>
          <w:rFonts w:ascii="Times New Roman" w:eastAsia="Times New Roman" w:hAnsi="Times New Roman" w:cs="Times New Roman"/>
          <w:i/>
          <w:lang w:eastAsia="ru-RU"/>
        </w:rPr>
        <w:t>(указать место составления согласия)</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i/>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Я, ___________________________________________________________________________,</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i/>
          <w:lang w:eastAsia="ru-RU"/>
        </w:rPr>
      </w:pPr>
      <w:r w:rsidRPr="003A6686">
        <w:rPr>
          <w:rFonts w:ascii="Times New Roman" w:eastAsia="Times New Roman" w:hAnsi="Times New Roman" w:cs="Times New Roman"/>
          <w:i/>
          <w:lang w:eastAsia="ru-RU"/>
        </w:rPr>
        <w:t>(фамилия, имя, отчество &lt;*&gt; полностью)</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дата рождения ________________________________________________________________,</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i/>
          <w:lang w:eastAsia="ru-RU"/>
        </w:rPr>
      </w:pPr>
      <w:r w:rsidRPr="003A6686">
        <w:rPr>
          <w:rFonts w:ascii="Times New Roman" w:eastAsia="Times New Roman" w:hAnsi="Times New Roman" w:cs="Times New Roman"/>
          <w:i/>
          <w:lang w:eastAsia="ru-RU"/>
        </w:rPr>
        <w:t>(число, месяц, год)</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пол __________________________________________________________________________,</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i/>
          <w:lang w:eastAsia="ru-RU"/>
        </w:rPr>
      </w:pPr>
      <w:r w:rsidRPr="003A6686">
        <w:rPr>
          <w:rFonts w:ascii="Times New Roman" w:eastAsia="Times New Roman" w:hAnsi="Times New Roman" w:cs="Times New Roman"/>
          <w:i/>
          <w:lang w:eastAsia="ru-RU"/>
        </w:rPr>
        <w:t>(женский, мужской - указать нужное)</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документ, удостоверяющий личность ______________________________________________</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______________________________________________________________________________,</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i/>
          <w:lang w:eastAsia="ru-RU"/>
        </w:rPr>
      </w:pPr>
      <w:r w:rsidRPr="003A6686">
        <w:rPr>
          <w:rFonts w:ascii="Times New Roman" w:eastAsia="Times New Roman" w:hAnsi="Times New Roman" w:cs="Times New Roman"/>
          <w:i/>
          <w:lang w:eastAsia="ru-RU"/>
        </w:rPr>
        <w:t>(вид документа, серия и номер, кем и когда выдан)</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адрес регистрации по месту жительства: ___________________________________________</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______________________________________________________________________________,</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i/>
          <w:lang w:eastAsia="ru-RU"/>
        </w:rPr>
      </w:pPr>
      <w:r w:rsidRPr="003A6686">
        <w:rPr>
          <w:rFonts w:ascii="Times New Roman" w:eastAsia="Times New Roman" w:hAnsi="Times New Roman" w:cs="Times New Roman"/>
          <w:i/>
          <w:lang w:eastAsia="ru-RU"/>
        </w:rPr>
        <w:t>(почтовый индекс и адрес регистрации по месту жительства)</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адрес фактического проживания: _________________________________________________</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______________________________________________________________________________</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i/>
          <w:lang w:eastAsia="ru-RU"/>
        </w:rPr>
      </w:pPr>
      <w:r w:rsidRPr="003A6686">
        <w:rPr>
          <w:rFonts w:ascii="Times New Roman" w:eastAsia="Times New Roman" w:hAnsi="Times New Roman" w:cs="Times New Roman"/>
          <w:i/>
          <w:lang w:eastAsia="ru-RU"/>
        </w:rPr>
        <w:t>(почтовый индекс и адрес фактического проживания)</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______________________________________________________________________________,</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настоящим даю свое согласие (указать кому) на обработку персональных данных</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_______________________________________________________________________________</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(своих/несовершеннолетних детей, указанных в заявлении, - выбрать нужное)</w:t>
      </w:r>
    </w:p>
    <w:p w:rsidR="003A6686" w:rsidRPr="003A6686" w:rsidRDefault="003A6686" w:rsidP="003A6686">
      <w:pPr>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w:t>
      </w:r>
      <w:r w:rsidRPr="003A6686">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w:t>
      </w:r>
    </w:p>
    <w:p w:rsidR="003A6686" w:rsidRPr="003A6686" w:rsidRDefault="003A6686" w:rsidP="003A66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сроком на _______________</w:t>
      </w:r>
      <w:r>
        <w:rPr>
          <w:rFonts w:ascii="Times New Roman" w:eastAsia="Times New Roman" w:hAnsi="Times New Roman" w:cs="Times New Roman"/>
          <w:sz w:val="24"/>
          <w:szCs w:val="24"/>
          <w:lang w:eastAsia="ru-RU"/>
        </w:rPr>
        <w:t xml:space="preserve"> </w:t>
      </w:r>
      <w:r w:rsidRPr="003A6686">
        <w:rPr>
          <w:rFonts w:ascii="Times New Roman" w:eastAsia="Times New Roman" w:hAnsi="Times New Roman" w:cs="Times New Roman"/>
          <w:sz w:val="24"/>
          <w:szCs w:val="24"/>
          <w:lang w:eastAsia="ru-RU"/>
        </w:rPr>
        <w:t>в целях пост</w:t>
      </w:r>
      <w:r>
        <w:rPr>
          <w:rFonts w:ascii="Times New Roman" w:eastAsia="Times New Roman" w:hAnsi="Times New Roman" w:cs="Times New Roman"/>
          <w:sz w:val="24"/>
          <w:szCs w:val="24"/>
          <w:lang w:eastAsia="ru-RU"/>
        </w:rPr>
        <w:t xml:space="preserve">ановки на учет в качестве лица, </w:t>
      </w:r>
      <w:r w:rsidRPr="003A6686">
        <w:rPr>
          <w:rFonts w:ascii="Times New Roman" w:eastAsia="Times New Roman" w:hAnsi="Times New Roman" w:cs="Times New Roman"/>
          <w:sz w:val="24"/>
          <w:szCs w:val="24"/>
          <w:lang w:eastAsia="ru-RU"/>
        </w:rPr>
        <w:t xml:space="preserve">имеющего   </w:t>
      </w:r>
      <w:proofErr w:type="gramStart"/>
      <w:r w:rsidRPr="003A6686">
        <w:rPr>
          <w:rFonts w:ascii="Times New Roman" w:eastAsia="Times New Roman" w:hAnsi="Times New Roman" w:cs="Times New Roman"/>
          <w:sz w:val="24"/>
          <w:szCs w:val="24"/>
          <w:lang w:eastAsia="ru-RU"/>
        </w:rPr>
        <w:t>право  на</w:t>
      </w:r>
      <w:proofErr w:type="gramEnd"/>
      <w:r w:rsidRPr="003A6686">
        <w:rPr>
          <w:rFonts w:ascii="Times New Roman" w:eastAsia="Times New Roman" w:hAnsi="Times New Roman" w:cs="Times New Roman"/>
          <w:sz w:val="24"/>
          <w:szCs w:val="24"/>
          <w:lang w:eastAsia="ru-RU"/>
        </w:rPr>
        <w:t xml:space="preserve">  предоставление  земель</w:t>
      </w:r>
      <w:r>
        <w:rPr>
          <w:rFonts w:ascii="Times New Roman" w:eastAsia="Times New Roman" w:hAnsi="Times New Roman" w:cs="Times New Roman"/>
          <w:sz w:val="24"/>
          <w:szCs w:val="24"/>
          <w:lang w:eastAsia="ru-RU"/>
        </w:rPr>
        <w:t xml:space="preserve">ного  участка  в  собственность </w:t>
      </w:r>
      <w:r w:rsidRPr="003A6686">
        <w:rPr>
          <w:rFonts w:ascii="Times New Roman" w:eastAsia="Times New Roman" w:hAnsi="Times New Roman" w:cs="Times New Roman"/>
          <w:sz w:val="24"/>
          <w:szCs w:val="24"/>
          <w:lang w:eastAsia="ru-RU"/>
        </w:rPr>
        <w:t>бесплатно  в  соответствии  с  областным  за</w:t>
      </w:r>
      <w:r>
        <w:rPr>
          <w:rFonts w:ascii="Times New Roman" w:eastAsia="Times New Roman" w:hAnsi="Times New Roman" w:cs="Times New Roman"/>
          <w:sz w:val="24"/>
          <w:szCs w:val="24"/>
          <w:lang w:eastAsia="ru-RU"/>
        </w:rPr>
        <w:t xml:space="preserve">коном  от  14 октября 2008 года </w:t>
      </w:r>
      <w:r w:rsidR="00E56E0F">
        <w:rPr>
          <w:rFonts w:ascii="Times New Roman" w:eastAsia="Times New Roman" w:hAnsi="Times New Roman" w:cs="Times New Roman"/>
          <w:sz w:val="24"/>
          <w:szCs w:val="24"/>
          <w:lang w:eastAsia="ru-RU"/>
        </w:rPr>
        <w:t>№ 105-оз   «</w:t>
      </w:r>
      <w:r w:rsidRPr="003A6686">
        <w:rPr>
          <w:rFonts w:ascii="Times New Roman" w:eastAsia="Times New Roman" w:hAnsi="Times New Roman" w:cs="Times New Roman"/>
          <w:sz w:val="24"/>
          <w:szCs w:val="24"/>
          <w:lang w:eastAsia="ru-RU"/>
        </w:rPr>
        <w:t>О   бесплатном  предоставлении</w:t>
      </w:r>
      <w:r>
        <w:rPr>
          <w:rFonts w:ascii="Times New Roman" w:eastAsia="Times New Roman" w:hAnsi="Times New Roman" w:cs="Times New Roman"/>
          <w:sz w:val="24"/>
          <w:szCs w:val="24"/>
          <w:lang w:eastAsia="ru-RU"/>
        </w:rPr>
        <w:t xml:space="preserve">  отдельным  категориям граждан </w:t>
      </w:r>
      <w:r w:rsidRPr="003A6686">
        <w:rPr>
          <w:rFonts w:ascii="Times New Roman" w:eastAsia="Times New Roman" w:hAnsi="Times New Roman" w:cs="Times New Roman"/>
          <w:sz w:val="24"/>
          <w:szCs w:val="24"/>
          <w:lang w:eastAsia="ru-RU"/>
        </w:rPr>
        <w:t>земельных   участков   для   индивидуального</w:t>
      </w:r>
      <w:r>
        <w:rPr>
          <w:rFonts w:ascii="Times New Roman" w:eastAsia="Times New Roman" w:hAnsi="Times New Roman" w:cs="Times New Roman"/>
          <w:sz w:val="24"/>
          <w:szCs w:val="24"/>
          <w:lang w:eastAsia="ru-RU"/>
        </w:rPr>
        <w:t xml:space="preserve">   жилищного  строительства  на </w:t>
      </w:r>
      <w:r w:rsidRPr="003A6686">
        <w:rPr>
          <w:rFonts w:ascii="Times New Roman" w:eastAsia="Times New Roman" w:hAnsi="Times New Roman" w:cs="Times New Roman"/>
          <w:sz w:val="24"/>
          <w:szCs w:val="24"/>
          <w:lang w:eastAsia="ru-RU"/>
        </w:rPr>
        <w:t>т</w:t>
      </w:r>
      <w:r w:rsidR="00E56E0F">
        <w:rPr>
          <w:rFonts w:ascii="Times New Roman" w:eastAsia="Times New Roman" w:hAnsi="Times New Roman" w:cs="Times New Roman"/>
          <w:sz w:val="24"/>
          <w:szCs w:val="24"/>
          <w:lang w:eastAsia="ru-RU"/>
        </w:rPr>
        <w:t>ерритории Ленинградской области»</w:t>
      </w:r>
      <w:r w:rsidRPr="003A66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Подпись ______________________ /__________________________________________/</w:t>
      </w:r>
    </w:p>
    <w:p w:rsidR="003A6686" w:rsidRPr="003A6686" w:rsidRDefault="003A6686" w:rsidP="003A668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A6686">
        <w:rPr>
          <w:rFonts w:ascii="Times New Roman" w:eastAsia="Times New Roman" w:hAnsi="Times New Roman" w:cs="Times New Roman"/>
          <w:i/>
          <w:sz w:val="24"/>
          <w:szCs w:val="24"/>
          <w:lang w:eastAsia="ru-RU"/>
        </w:rPr>
        <w:t xml:space="preserve">                                          (фамилия, имя, отчество &lt;*&gt; полностью)</w:t>
      </w: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p>
    <w:p w:rsidR="003A6686" w:rsidRPr="003A6686" w:rsidRDefault="003A6686" w:rsidP="003A6686">
      <w:pPr>
        <w:autoSpaceDE w:val="0"/>
        <w:autoSpaceDN w:val="0"/>
        <w:adjustRightInd w:val="0"/>
        <w:spacing w:after="0" w:line="240" w:lineRule="auto"/>
        <w:rPr>
          <w:rFonts w:ascii="Times New Roman" w:eastAsia="Times New Roman" w:hAnsi="Times New Roman" w:cs="Times New Roman"/>
          <w:sz w:val="24"/>
          <w:szCs w:val="24"/>
          <w:lang w:eastAsia="ru-RU"/>
        </w:rPr>
      </w:pPr>
      <w:r w:rsidRPr="003A6686">
        <w:rPr>
          <w:rFonts w:ascii="Times New Roman" w:eastAsia="Times New Roman" w:hAnsi="Times New Roman" w:cs="Times New Roman"/>
          <w:sz w:val="24"/>
          <w:szCs w:val="24"/>
          <w:lang w:eastAsia="ru-RU"/>
        </w:rPr>
        <w:t>&lt;*&gt; Отчество указывается при его наличии</w:t>
      </w:r>
    </w:p>
    <w:p w:rsidR="003A6686" w:rsidRPr="003A6686" w:rsidRDefault="003A6686" w:rsidP="003A6686">
      <w:pPr>
        <w:widowControl w:val="0"/>
        <w:autoSpaceDE w:val="0"/>
        <w:autoSpaceDN w:val="0"/>
        <w:spacing w:after="0" w:line="240" w:lineRule="auto"/>
        <w:ind w:firstLine="540"/>
        <w:jc w:val="both"/>
        <w:rPr>
          <w:rFonts w:ascii="Calibri" w:eastAsia="Times New Roman" w:hAnsi="Calibri" w:cs="Calibri"/>
          <w:szCs w:val="20"/>
          <w:lang w:eastAsia="ru-RU"/>
        </w:rPr>
      </w:pPr>
    </w:p>
    <w:p w:rsidR="004B7669" w:rsidRPr="004B7669" w:rsidRDefault="004B7669" w:rsidP="004B7669"/>
    <w:sectPr w:rsidR="004B7669" w:rsidRPr="004B7669" w:rsidSect="0039137D">
      <w:headerReference w:type="defaul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B0" w:rsidRDefault="00F545B0" w:rsidP="00327D48">
      <w:pPr>
        <w:spacing w:after="0" w:line="240" w:lineRule="auto"/>
      </w:pPr>
      <w:r>
        <w:separator/>
      </w:r>
    </w:p>
  </w:endnote>
  <w:endnote w:type="continuationSeparator" w:id="0">
    <w:p w:rsidR="00F545B0" w:rsidRDefault="00F545B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1C" w:rsidRDefault="0072701C"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B0" w:rsidRDefault="00F545B0" w:rsidP="00327D48">
      <w:pPr>
        <w:spacing w:after="0" w:line="240" w:lineRule="auto"/>
      </w:pPr>
      <w:r>
        <w:separator/>
      </w:r>
    </w:p>
  </w:footnote>
  <w:footnote w:type="continuationSeparator" w:id="0">
    <w:p w:rsidR="00F545B0" w:rsidRDefault="00F545B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378329"/>
      <w:docPartObj>
        <w:docPartGallery w:val="Page Numbers (Top of Page)"/>
        <w:docPartUnique/>
      </w:docPartObj>
    </w:sdtPr>
    <w:sdtEndPr/>
    <w:sdtContent>
      <w:p w:rsidR="0072701C" w:rsidRDefault="0072701C">
        <w:pPr>
          <w:pStyle w:val="a3"/>
          <w:jc w:val="center"/>
        </w:pPr>
        <w:r>
          <w:fldChar w:fldCharType="begin"/>
        </w:r>
        <w:r>
          <w:instrText>PAGE   \* MERGEFORMAT</w:instrText>
        </w:r>
        <w:r>
          <w:fldChar w:fldCharType="separate"/>
        </w:r>
        <w:r w:rsidR="00DE3BDA">
          <w:rPr>
            <w:noProof/>
          </w:rPr>
          <w:t>21</w:t>
        </w:r>
        <w:r>
          <w:fldChar w:fldCharType="end"/>
        </w:r>
      </w:p>
    </w:sdtContent>
  </w:sdt>
  <w:p w:rsidR="0072701C" w:rsidRDefault="0072701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72701C" w:rsidRDefault="0072701C">
        <w:pPr>
          <w:pStyle w:val="a3"/>
          <w:jc w:val="center"/>
        </w:pPr>
        <w:r>
          <w:fldChar w:fldCharType="begin"/>
        </w:r>
        <w:r>
          <w:instrText>PAGE   \* MERGEFORMAT</w:instrText>
        </w:r>
        <w:r>
          <w:fldChar w:fldCharType="separate"/>
        </w:r>
        <w:r>
          <w:rPr>
            <w:noProof/>
          </w:rPr>
          <w:t>27</w:t>
        </w:r>
        <w:r>
          <w:fldChar w:fldCharType="end"/>
        </w:r>
      </w:p>
    </w:sdtContent>
  </w:sdt>
  <w:p w:rsidR="0072701C" w:rsidRDefault="0072701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30B6D"/>
    <w:rsid w:val="00047FA7"/>
    <w:rsid w:val="00075FCA"/>
    <w:rsid w:val="0008090B"/>
    <w:rsid w:val="00084686"/>
    <w:rsid w:val="00095EF9"/>
    <w:rsid w:val="000B1CC0"/>
    <w:rsid w:val="000B28B4"/>
    <w:rsid w:val="000C0421"/>
    <w:rsid w:val="000D016A"/>
    <w:rsid w:val="000D6B3A"/>
    <w:rsid w:val="000F392D"/>
    <w:rsid w:val="000F4556"/>
    <w:rsid w:val="000F7473"/>
    <w:rsid w:val="00175F2B"/>
    <w:rsid w:val="001A6000"/>
    <w:rsid w:val="001A792E"/>
    <w:rsid w:val="001B2E10"/>
    <w:rsid w:val="001B37C4"/>
    <w:rsid w:val="001B6E20"/>
    <w:rsid w:val="001C78EB"/>
    <w:rsid w:val="001D273A"/>
    <w:rsid w:val="001D400B"/>
    <w:rsid w:val="001D7B4C"/>
    <w:rsid w:val="001E16D3"/>
    <w:rsid w:val="001E6C85"/>
    <w:rsid w:val="0021241B"/>
    <w:rsid w:val="00213BC6"/>
    <w:rsid w:val="00231107"/>
    <w:rsid w:val="00255DC3"/>
    <w:rsid w:val="00263498"/>
    <w:rsid w:val="00271084"/>
    <w:rsid w:val="0028207C"/>
    <w:rsid w:val="002B5445"/>
    <w:rsid w:val="002C2839"/>
    <w:rsid w:val="002C6F8A"/>
    <w:rsid w:val="002D17EC"/>
    <w:rsid w:val="002D1EAA"/>
    <w:rsid w:val="002D2F02"/>
    <w:rsid w:val="002E786B"/>
    <w:rsid w:val="003031A1"/>
    <w:rsid w:val="00316C10"/>
    <w:rsid w:val="00327D48"/>
    <w:rsid w:val="003367DA"/>
    <w:rsid w:val="003375D5"/>
    <w:rsid w:val="00343A9A"/>
    <w:rsid w:val="00364322"/>
    <w:rsid w:val="00375E2B"/>
    <w:rsid w:val="0039137D"/>
    <w:rsid w:val="003A6686"/>
    <w:rsid w:val="003E0B43"/>
    <w:rsid w:val="003E7F5F"/>
    <w:rsid w:val="003F1A7F"/>
    <w:rsid w:val="00407411"/>
    <w:rsid w:val="004503C0"/>
    <w:rsid w:val="00481E9B"/>
    <w:rsid w:val="004855A2"/>
    <w:rsid w:val="00497748"/>
    <w:rsid w:val="004B303B"/>
    <w:rsid w:val="004B4542"/>
    <w:rsid w:val="004B7669"/>
    <w:rsid w:val="004C0E4C"/>
    <w:rsid w:val="004C566F"/>
    <w:rsid w:val="00527FB4"/>
    <w:rsid w:val="00546BF0"/>
    <w:rsid w:val="00582453"/>
    <w:rsid w:val="00586FEC"/>
    <w:rsid w:val="00591FE3"/>
    <w:rsid w:val="00595BD6"/>
    <w:rsid w:val="00597AFF"/>
    <w:rsid w:val="005A70A0"/>
    <w:rsid w:val="005B30B1"/>
    <w:rsid w:val="005C4665"/>
    <w:rsid w:val="005E32D0"/>
    <w:rsid w:val="005E481D"/>
    <w:rsid w:val="005E5096"/>
    <w:rsid w:val="005F6E74"/>
    <w:rsid w:val="00607E6D"/>
    <w:rsid w:val="00621000"/>
    <w:rsid w:val="00624263"/>
    <w:rsid w:val="00633570"/>
    <w:rsid w:val="00655884"/>
    <w:rsid w:val="0067244B"/>
    <w:rsid w:val="00674F0C"/>
    <w:rsid w:val="006B3E70"/>
    <w:rsid w:val="006B68BD"/>
    <w:rsid w:val="006B71F1"/>
    <w:rsid w:val="006C6585"/>
    <w:rsid w:val="006D05C0"/>
    <w:rsid w:val="006E73F5"/>
    <w:rsid w:val="006F6990"/>
    <w:rsid w:val="00702DDE"/>
    <w:rsid w:val="007043B9"/>
    <w:rsid w:val="007049E8"/>
    <w:rsid w:val="00713267"/>
    <w:rsid w:val="00713649"/>
    <w:rsid w:val="007244E7"/>
    <w:rsid w:val="0072701C"/>
    <w:rsid w:val="00732E60"/>
    <w:rsid w:val="007340EF"/>
    <w:rsid w:val="00754072"/>
    <w:rsid w:val="00757814"/>
    <w:rsid w:val="0075781E"/>
    <w:rsid w:val="00761E62"/>
    <w:rsid w:val="00794664"/>
    <w:rsid w:val="007A0D1B"/>
    <w:rsid w:val="007B787D"/>
    <w:rsid w:val="007C12E7"/>
    <w:rsid w:val="007D247F"/>
    <w:rsid w:val="00811E49"/>
    <w:rsid w:val="00812D7B"/>
    <w:rsid w:val="00816183"/>
    <w:rsid w:val="00842E28"/>
    <w:rsid w:val="00847FC4"/>
    <w:rsid w:val="00861A94"/>
    <w:rsid w:val="008636A1"/>
    <w:rsid w:val="008B3E52"/>
    <w:rsid w:val="008B535B"/>
    <w:rsid w:val="008D3EB8"/>
    <w:rsid w:val="008F2F60"/>
    <w:rsid w:val="008F6110"/>
    <w:rsid w:val="008F761C"/>
    <w:rsid w:val="009038E7"/>
    <w:rsid w:val="00906FC6"/>
    <w:rsid w:val="00917969"/>
    <w:rsid w:val="009266A5"/>
    <w:rsid w:val="00936A25"/>
    <w:rsid w:val="00937743"/>
    <w:rsid w:val="009424F6"/>
    <w:rsid w:val="0096224F"/>
    <w:rsid w:val="00971CE4"/>
    <w:rsid w:val="009748CC"/>
    <w:rsid w:val="009B004D"/>
    <w:rsid w:val="009D6AB2"/>
    <w:rsid w:val="009F1DB4"/>
    <w:rsid w:val="00A25AE3"/>
    <w:rsid w:val="00A42E58"/>
    <w:rsid w:val="00A512EE"/>
    <w:rsid w:val="00A746AC"/>
    <w:rsid w:val="00A76B55"/>
    <w:rsid w:val="00A877B4"/>
    <w:rsid w:val="00A96162"/>
    <w:rsid w:val="00AA1FD3"/>
    <w:rsid w:val="00AB23FC"/>
    <w:rsid w:val="00AB490A"/>
    <w:rsid w:val="00AB5544"/>
    <w:rsid w:val="00AB5BF3"/>
    <w:rsid w:val="00AC0383"/>
    <w:rsid w:val="00AC73BA"/>
    <w:rsid w:val="00B01EE7"/>
    <w:rsid w:val="00B11C80"/>
    <w:rsid w:val="00B1229D"/>
    <w:rsid w:val="00B25DA2"/>
    <w:rsid w:val="00B35451"/>
    <w:rsid w:val="00B543E8"/>
    <w:rsid w:val="00B62D95"/>
    <w:rsid w:val="00B66C11"/>
    <w:rsid w:val="00B76F4B"/>
    <w:rsid w:val="00BA6807"/>
    <w:rsid w:val="00BC0972"/>
    <w:rsid w:val="00BF1537"/>
    <w:rsid w:val="00BF7617"/>
    <w:rsid w:val="00C11C2A"/>
    <w:rsid w:val="00C124C0"/>
    <w:rsid w:val="00C13652"/>
    <w:rsid w:val="00C26F48"/>
    <w:rsid w:val="00C26FA7"/>
    <w:rsid w:val="00C310DC"/>
    <w:rsid w:val="00C31326"/>
    <w:rsid w:val="00C60DED"/>
    <w:rsid w:val="00C6352A"/>
    <w:rsid w:val="00C656F7"/>
    <w:rsid w:val="00C81106"/>
    <w:rsid w:val="00C93505"/>
    <w:rsid w:val="00CA731E"/>
    <w:rsid w:val="00CD21E2"/>
    <w:rsid w:val="00CD2D40"/>
    <w:rsid w:val="00CD362E"/>
    <w:rsid w:val="00CD76C1"/>
    <w:rsid w:val="00CF472F"/>
    <w:rsid w:val="00D10EC0"/>
    <w:rsid w:val="00D1551E"/>
    <w:rsid w:val="00D40296"/>
    <w:rsid w:val="00D570FC"/>
    <w:rsid w:val="00D865DE"/>
    <w:rsid w:val="00D97406"/>
    <w:rsid w:val="00DB7F64"/>
    <w:rsid w:val="00DC77E7"/>
    <w:rsid w:val="00DD1045"/>
    <w:rsid w:val="00DD7DDC"/>
    <w:rsid w:val="00DE2368"/>
    <w:rsid w:val="00DE2C46"/>
    <w:rsid w:val="00DE3BDA"/>
    <w:rsid w:val="00DF1B51"/>
    <w:rsid w:val="00DF47F6"/>
    <w:rsid w:val="00DF6B6A"/>
    <w:rsid w:val="00E02E8E"/>
    <w:rsid w:val="00E134E0"/>
    <w:rsid w:val="00E22FE2"/>
    <w:rsid w:val="00E24FE1"/>
    <w:rsid w:val="00E26D20"/>
    <w:rsid w:val="00E31EC1"/>
    <w:rsid w:val="00E429DD"/>
    <w:rsid w:val="00E46422"/>
    <w:rsid w:val="00E54D26"/>
    <w:rsid w:val="00E56E0F"/>
    <w:rsid w:val="00E60610"/>
    <w:rsid w:val="00E66890"/>
    <w:rsid w:val="00E9426E"/>
    <w:rsid w:val="00EA3D89"/>
    <w:rsid w:val="00EA3E78"/>
    <w:rsid w:val="00EB1704"/>
    <w:rsid w:val="00EE64AF"/>
    <w:rsid w:val="00EE72BB"/>
    <w:rsid w:val="00EF4BE3"/>
    <w:rsid w:val="00F02AE3"/>
    <w:rsid w:val="00F11CF7"/>
    <w:rsid w:val="00F260ED"/>
    <w:rsid w:val="00F36D04"/>
    <w:rsid w:val="00F37E99"/>
    <w:rsid w:val="00F545B0"/>
    <w:rsid w:val="00F66E06"/>
    <w:rsid w:val="00F857A0"/>
    <w:rsid w:val="00FA2933"/>
    <w:rsid w:val="00FA7914"/>
    <w:rsid w:val="00FB2F5D"/>
    <w:rsid w:val="00FB63C6"/>
    <w:rsid w:val="00FC2467"/>
    <w:rsid w:val="00FD4351"/>
    <w:rsid w:val="00FD4AB4"/>
    <w:rsid w:val="00FD6AEA"/>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D897A"/>
  <w15:docId w15:val="{E826CD1A-D40F-453E-B98E-74AB946C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paragraph" w:styleId="af2">
    <w:name w:val="footnote text"/>
    <w:basedOn w:val="a"/>
    <w:link w:val="af3"/>
    <w:uiPriority w:val="99"/>
    <w:semiHidden/>
    <w:unhideWhenUsed/>
    <w:rsid w:val="00AB5BF3"/>
    <w:pPr>
      <w:spacing w:after="0" w:line="240" w:lineRule="auto"/>
    </w:pPr>
    <w:rPr>
      <w:sz w:val="20"/>
      <w:szCs w:val="20"/>
    </w:rPr>
  </w:style>
  <w:style w:type="character" w:customStyle="1" w:styleId="af3">
    <w:name w:val="Текст сноски Знак"/>
    <w:basedOn w:val="a0"/>
    <w:link w:val="af2"/>
    <w:uiPriority w:val="99"/>
    <w:semiHidden/>
    <w:rsid w:val="00AB5BF3"/>
    <w:rPr>
      <w:sz w:val="20"/>
      <w:szCs w:val="20"/>
    </w:rPr>
  </w:style>
  <w:style w:type="character" w:styleId="af4">
    <w:name w:val="footnote reference"/>
    <w:basedOn w:val="a0"/>
    <w:uiPriority w:val="99"/>
    <w:semiHidden/>
    <w:unhideWhenUsed/>
    <w:rsid w:val="00AB5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 w:id="19452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AC32E0CCD5ED0F7608429A5F24F5519EBCBF489604462EC7CCCFB5FCD87D3E58BAB1312A524051Fc4N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footer" Target="footer1.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CCD1A35DE01F6FA3C104C0023E7861FE3E7C14CAEA068C49BBE68301F3358E248F54C359604EE84CC53260063BBA0AB3913D76B17C52F154eDC0I" TargetMode="Externa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884C-48FC-4981-A07D-64288B3E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27</Pages>
  <Words>10265</Words>
  <Characters>58515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55</cp:revision>
  <cp:lastPrinted>2022-03-11T11:45:00Z</cp:lastPrinted>
  <dcterms:created xsi:type="dcterms:W3CDTF">2022-03-10T14:04:00Z</dcterms:created>
  <dcterms:modified xsi:type="dcterms:W3CDTF">2022-03-16T14:28:00Z</dcterms:modified>
</cp:coreProperties>
</file>